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AB65" w14:textId="77777777" w:rsidR="000C11D6" w:rsidRDefault="000C11D6"/>
    <w:p w14:paraId="4B3F0101" w14:textId="77777777" w:rsidR="000C11D6" w:rsidRDefault="002C316C">
      <w:r>
        <w:rPr>
          <w:noProof/>
        </w:rPr>
        <w:drawing>
          <wp:anchor distT="0" distB="0" distL="0" distR="0" simplePos="0" relativeHeight="251657216" behindDoc="0" locked="0" layoutInCell="0" allowOverlap="1" wp14:anchorId="22FED025" wp14:editId="2483EFBD">
            <wp:simplePos x="0" y="0"/>
            <wp:positionH relativeFrom="margin">
              <wp:posOffset>791845</wp:posOffset>
            </wp:positionH>
            <wp:positionV relativeFrom="page">
              <wp:posOffset>523875</wp:posOffset>
            </wp:positionV>
            <wp:extent cx="2989580" cy="192278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2989580" cy="1922780"/>
                    </a:xfrm>
                    <a:prstGeom prst="rect">
                      <a:avLst/>
                    </a:prstGeom>
                  </pic:spPr>
                </pic:pic>
              </a:graphicData>
            </a:graphic>
          </wp:anchor>
        </w:drawing>
      </w:r>
    </w:p>
    <w:p w14:paraId="4B166FDC" w14:textId="77777777" w:rsidR="000C11D6" w:rsidRDefault="000C11D6"/>
    <w:p w14:paraId="36CE255C" w14:textId="77777777" w:rsidR="000C11D6" w:rsidRDefault="000C11D6"/>
    <w:p w14:paraId="1D7C1D7B" w14:textId="77777777" w:rsidR="000C11D6" w:rsidRDefault="000C11D6"/>
    <w:p w14:paraId="3D83B01B" w14:textId="77777777" w:rsidR="000C11D6" w:rsidRDefault="000C11D6"/>
    <w:p w14:paraId="0007CD09" w14:textId="77777777" w:rsidR="000C11D6" w:rsidRDefault="000C11D6"/>
    <w:p w14:paraId="465181D9" w14:textId="77777777" w:rsidR="000C11D6" w:rsidRDefault="000C11D6">
      <w:pPr>
        <w:rPr>
          <w:rFonts w:ascii="Times New Roman" w:hAnsi="Times New Roman" w:cs="Times New Roman"/>
          <w:b/>
          <w:sz w:val="40"/>
          <w:szCs w:val="40"/>
        </w:rPr>
      </w:pPr>
    </w:p>
    <w:p w14:paraId="3FEF48C9" w14:textId="77777777" w:rsidR="000C11D6" w:rsidRDefault="002C316C">
      <w:pPr>
        <w:spacing w:line="240" w:lineRule="auto"/>
        <w:jc w:val="center"/>
        <w:rPr>
          <w:rFonts w:ascii="Times New Roman" w:hAnsi="Times New Roman" w:cs="Times New Roman"/>
          <w:b/>
          <w:sz w:val="40"/>
          <w:szCs w:val="40"/>
        </w:rPr>
      </w:pPr>
      <w:r>
        <w:rPr>
          <w:rFonts w:ascii="Times New Roman" w:hAnsi="Times New Roman" w:cs="Times New Roman"/>
          <w:b/>
          <w:sz w:val="40"/>
          <w:szCs w:val="40"/>
        </w:rPr>
        <w:t>ТЕХНИЧЕСКИЙ ПАСПОРТ</w:t>
      </w:r>
    </w:p>
    <w:p w14:paraId="59C81E29" w14:textId="1B17A3D5" w:rsidR="000C11D6" w:rsidRDefault="002C316C">
      <w:pPr>
        <w:spacing w:after="0" w:line="240" w:lineRule="auto"/>
        <w:ind w:left="426" w:right="480"/>
        <w:jc w:val="center"/>
        <w:rPr>
          <w:rFonts w:ascii="Times New Roman" w:hAnsi="Times New Roman" w:cs="Times New Roman"/>
          <w:b/>
          <w:sz w:val="24"/>
          <w:szCs w:val="24"/>
        </w:rPr>
      </w:pPr>
      <w:r>
        <w:rPr>
          <w:rFonts w:ascii="Times New Roman" w:hAnsi="Times New Roman" w:cs="Times New Roman"/>
          <w:b/>
          <w:sz w:val="24"/>
          <w:szCs w:val="24"/>
        </w:rPr>
        <w:t xml:space="preserve">на радиаторы отопительные </w:t>
      </w:r>
      <w:r w:rsidR="00FF21B7">
        <w:rPr>
          <w:rFonts w:ascii="Times New Roman" w:hAnsi="Times New Roman" w:cs="Times New Roman"/>
          <w:b/>
          <w:sz w:val="24"/>
          <w:szCs w:val="24"/>
        </w:rPr>
        <w:t>биметаллические</w:t>
      </w:r>
      <w:r>
        <w:rPr>
          <w:rFonts w:ascii="Times New Roman" w:hAnsi="Times New Roman" w:cs="Times New Roman"/>
          <w:b/>
          <w:sz w:val="24"/>
          <w:szCs w:val="24"/>
        </w:rPr>
        <w:t xml:space="preserve">. </w:t>
      </w:r>
    </w:p>
    <w:p w14:paraId="6D39EE3F" w14:textId="77777777" w:rsidR="000C11D6" w:rsidRDefault="000C11D6">
      <w:pPr>
        <w:spacing w:after="0" w:line="240" w:lineRule="auto"/>
        <w:ind w:left="426" w:right="480"/>
        <w:jc w:val="center"/>
        <w:rPr>
          <w:rFonts w:ascii="Times New Roman" w:hAnsi="Times New Roman" w:cs="Times New Roman"/>
          <w:b/>
          <w:sz w:val="24"/>
          <w:szCs w:val="24"/>
        </w:rPr>
      </w:pPr>
    </w:p>
    <w:p w14:paraId="6275E18B" w14:textId="2360E249" w:rsidR="000C11D6" w:rsidRDefault="002C316C">
      <w:pPr>
        <w:spacing w:after="0" w:line="240" w:lineRule="auto"/>
        <w:ind w:left="426" w:right="480"/>
        <w:jc w:val="center"/>
        <w:rPr>
          <w:rFonts w:ascii="Times New Roman" w:hAnsi="Times New Roman" w:cs="Times New Roman"/>
          <w:sz w:val="24"/>
          <w:szCs w:val="24"/>
        </w:rPr>
      </w:pPr>
      <w:r>
        <w:rPr>
          <w:rFonts w:ascii="Times New Roman" w:hAnsi="Times New Roman" w:cs="Times New Roman"/>
          <w:sz w:val="24"/>
          <w:szCs w:val="24"/>
        </w:rPr>
        <w:t>Тип: Р</w:t>
      </w:r>
      <w:r w:rsidR="00065BD6">
        <w:rPr>
          <w:rFonts w:ascii="Times New Roman" w:hAnsi="Times New Roman" w:cs="Times New Roman"/>
          <w:sz w:val="24"/>
          <w:szCs w:val="24"/>
        </w:rPr>
        <w:t>Б</w:t>
      </w:r>
    </w:p>
    <w:p w14:paraId="5F5A78AC" w14:textId="77777777" w:rsidR="000C11D6" w:rsidRDefault="002C316C">
      <w:pPr>
        <w:spacing w:after="0" w:line="240" w:lineRule="auto"/>
        <w:ind w:left="426" w:right="480"/>
        <w:jc w:val="center"/>
        <w:rPr>
          <w:rFonts w:ascii="Times New Roman" w:hAnsi="Times New Roman" w:cs="Times New Roman"/>
          <w:sz w:val="24"/>
          <w:szCs w:val="24"/>
        </w:rPr>
      </w:pPr>
      <w:r>
        <w:rPr>
          <w:rFonts w:ascii="Times New Roman" w:hAnsi="Times New Roman" w:cs="Times New Roman"/>
          <w:sz w:val="24"/>
          <w:szCs w:val="24"/>
        </w:rPr>
        <w:t>Модели:</w:t>
      </w:r>
    </w:p>
    <w:p w14:paraId="27C9E4D8" w14:textId="31AE0319" w:rsidR="00FD230F" w:rsidRDefault="00FD230F" w:rsidP="00C24AF9">
      <w:pPr>
        <w:spacing w:after="0" w:line="240" w:lineRule="auto"/>
        <w:ind w:right="54"/>
        <w:jc w:val="center"/>
        <w:rPr>
          <w:rFonts w:ascii="Times New Roman" w:hAnsi="Times New Roman" w:cs="Times New Roman"/>
          <w:sz w:val="24"/>
          <w:szCs w:val="24"/>
        </w:rPr>
      </w:pPr>
      <w:r>
        <w:rPr>
          <w:rFonts w:ascii="Times New Roman" w:hAnsi="Times New Roman" w:cs="Times New Roman"/>
          <w:sz w:val="24"/>
          <w:szCs w:val="24"/>
        </w:rPr>
        <w:t>200/100(</w:t>
      </w:r>
      <w:r w:rsidR="00B37EFB">
        <w:rPr>
          <w:rFonts w:ascii="Times New Roman" w:hAnsi="Times New Roman" w:cs="Times New Roman"/>
          <w:sz w:val="24"/>
          <w:szCs w:val="24"/>
        </w:rPr>
        <w:t>12</w:t>
      </w:r>
      <w:r>
        <w:rPr>
          <w:rFonts w:ascii="Times New Roman" w:hAnsi="Times New Roman" w:cs="Times New Roman"/>
          <w:sz w:val="24"/>
          <w:szCs w:val="24"/>
        </w:rPr>
        <w:t>) 350/100(</w:t>
      </w:r>
      <w:r w:rsidR="00B37EFB">
        <w:rPr>
          <w:rFonts w:ascii="Times New Roman" w:hAnsi="Times New Roman" w:cs="Times New Roman"/>
          <w:sz w:val="24"/>
          <w:szCs w:val="24"/>
        </w:rPr>
        <w:t>16</w:t>
      </w:r>
      <w:r>
        <w:rPr>
          <w:rFonts w:ascii="Times New Roman" w:hAnsi="Times New Roman" w:cs="Times New Roman"/>
          <w:sz w:val="24"/>
          <w:szCs w:val="24"/>
        </w:rPr>
        <w:t>)</w:t>
      </w:r>
    </w:p>
    <w:p w14:paraId="6530F1EF" w14:textId="13BFF1A3" w:rsidR="000C11D6" w:rsidRDefault="00C24AF9" w:rsidP="00FD230F">
      <w:pPr>
        <w:spacing w:after="0" w:line="240" w:lineRule="auto"/>
        <w:ind w:right="54"/>
        <w:jc w:val="center"/>
        <w:rPr>
          <w:rFonts w:ascii="Times New Roman" w:hAnsi="Times New Roman" w:cs="Times New Roman"/>
          <w:sz w:val="24"/>
          <w:szCs w:val="24"/>
        </w:rPr>
      </w:pPr>
      <w:r>
        <w:rPr>
          <w:rFonts w:ascii="Times New Roman" w:hAnsi="Times New Roman" w:cs="Times New Roman"/>
          <w:sz w:val="24"/>
          <w:szCs w:val="24"/>
        </w:rPr>
        <w:t>500/</w:t>
      </w:r>
      <w:r>
        <w:rPr>
          <w:rFonts w:ascii="Times New Roman" w:hAnsi="Times New Roman" w:cs="Times New Roman"/>
          <w:sz w:val="24"/>
          <w:szCs w:val="24"/>
          <w:lang w:val="en-US"/>
        </w:rPr>
        <w:t>80</w:t>
      </w:r>
      <w:r>
        <w:rPr>
          <w:rFonts w:ascii="Times New Roman" w:hAnsi="Times New Roman" w:cs="Times New Roman"/>
          <w:sz w:val="24"/>
          <w:szCs w:val="24"/>
        </w:rPr>
        <w:t xml:space="preserve"> (15)</w:t>
      </w:r>
      <w:r w:rsidR="00FD230F">
        <w:rPr>
          <w:rFonts w:ascii="Times New Roman" w:hAnsi="Times New Roman" w:cs="Times New Roman"/>
          <w:sz w:val="24"/>
          <w:szCs w:val="24"/>
        </w:rPr>
        <w:t xml:space="preserve"> </w:t>
      </w:r>
      <w:r w:rsidR="002C316C">
        <w:rPr>
          <w:rFonts w:ascii="Times New Roman" w:hAnsi="Times New Roman" w:cs="Times New Roman"/>
          <w:sz w:val="24"/>
          <w:szCs w:val="24"/>
        </w:rPr>
        <w:t>500/100 (</w:t>
      </w:r>
      <w:r w:rsidR="009B3356">
        <w:rPr>
          <w:rFonts w:ascii="Times New Roman" w:hAnsi="Times New Roman" w:cs="Times New Roman"/>
          <w:sz w:val="24"/>
          <w:szCs w:val="24"/>
        </w:rPr>
        <w:t>20</w:t>
      </w:r>
      <w:r w:rsidR="002C316C">
        <w:rPr>
          <w:rFonts w:ascii="Times New Roman" w:hAnsi="Times New Roman" w:cs="Times New Roman"/>
          <w:sz w:val="24"/>
          <w:szCs w:val="24"/>
        </w:rPr>
        <w:t>)</w:t>
      </w:r>
    </w:p>
    <w:p w14:paraId="1BEB4998" w14:textId="63F7ADD4" w:rsidR="000C11D6" w:rsidRDefault="000C11D6">
      <w:pPr>
        <w:spacing w:after="0" w:line="240" w:lineRule="auto"/>
        <w:jc w:val="center"/>
        <w:rPr>
          <w:rFonts w:ascii="Times New Roman" w:hAnsi="Times New Roman" w:cs="Times New Roman"/>
          <w:b/>
          <w:sz w:val="28"/>
          <w:szCs w:val="40"/>
        </w:rPr>
      </w:pPr>
    </w:p>
    <w:p w14:paraId="2FD494A1" w14:textId="77777777" w:rsidR="001A3320" w:rsidRDefault="001A3320">
      <w:pPr>
        <w:spacing w:after="0" w:line="240" w:lineRule="auto"/>
        <w:jc w:val="center"/>
        <w:rPr>
          <w:rFonts w:ascii="Times New Roman" w:hAnsi="Times New Roman" w:cs="Times New Roman"/>
          <w:b/>
          <w:sz w:val="28"/>
          <w:szCs w:val="40"/>
        </w:rPr>
      </w:pPr>
    </w:p>
    <w:p w14:paraId="2C7300F8" w14:textId="79BA61C9" w:rsidR="000C11D6" w:rsidRDefault="002C316C">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ТУ 4935-001-22014669-20</w:t>
      </w:r>
      <w:r w:rsidR="00B438B4">
        <w:rPr>
          <w:rFonts w:ascii="Times New Roman" w:hAnsi="Times New Roman" w:cs="Times New Roman"/>
          <w:sz w:val="20"/>
          <w:szCs w:val="16"/>
        </w:rPr>
        <w:t>21</w:t>
      </w:r>
    </w:p>
    <w:p w14:paraId="52F8FF23" w14:textId="77777777" w:rsidR="000C11D6" w:rsidRDefault="000C11D6">
      <w:pPr>
        <w:spacing w:after="0" w:line="240" w:lineRule="auto"/>
        <w:jc w:val="center"/>
        <w:rPr>
          <w:rFonts w:ascii="Times New Roman" w:hAnsi="Times New Roman" w:cs="Times New Roman"/>
          <w:b/>
          <w:sz w:val="28"/>
          <w:szCs w:val="40"/>
        </w:rPr>
      </w:pPr>
    </w:p>
    <w:p w14:paraId="3560C1C6" w14:textId="77777777" w:rsidR="000C11D6" w:rsidRDefault="002C316C">
      <w:pPr>
        <w:jc w:val="center"/>
        <w:rPr>
          <w:rFonts w:ascii="Calibri" w:hAnsi="Calibri" w:cs="Calibri"/>
          <w:b/>
          <w:i/>
          <w:sz w:val="40"/>
          <w:szCs w:val="40"/>
        </w:rPr>
      </w:pPr>
      <w:r>
        <w:rPr>
          <w:noProof/>
        </w:rPr>
        <w:drawing>
          <wp:inline distT="0" distB="0" distL="0" distR="0" wp14:anchorId="7490E665" wp14:editId="75E3AE7E">
            <wp:extent cx="974725" cy="9747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noChangeArrowheads="1"/>
                    </pic:cNvPicPr>
                  </pic:nvPicPr>
                  <pic:blipFill>
                    <a:blip r:embed="rId7"/>
                    <a:stretch>
                      <a:fillRect/>
                    </a:stretch>
                  </pic:blipFill>
                  <pic:spPr bwMode="auto">
                    <a:xfrm>
                      <a:off x="0" y="0"/>
                      <a:ext cx="974725" cy="974725"/>
                    </a:xfrm>
                    <a:prstGeom prst="rect">
                      <a:avLst/>
                    </a:prstGeom>
                  </pic:spPr>
                </pic:pic>
              </a:graphicData>
            </a:graphic>
          </wp:inline>
        </w:drawing>
      </w:r>
    </w:p>
    <w:p w14:paraId="5BF69D86" w14:textId="77777777" w:rsidR="000C11D6" w:rsidRDefault="002C316C">
      <w:pPr>
        <w:spacing w:after="0" w:line="240" w:lineRule="auto"/>
        <w:jc w:val="center"/>
        <w:rPr>
          <w:sz w:val="12"/>
          <w:szCs w:val="12"/>
        </w:rPr>
      </w:pPr>
      <w:r>
        <w:rPr>
          <w:sz w:val="12"/>
          <w:szCs w:val="12"/>
        </w:rPr>
        <w:t xml:space="preserve">Отсканируйте </w:t>
      </w:r>
      <w:r>
        <w:rPr>
          <w:sz w:val="12"/>
          <w:szCs w:val="12"/>
          <w:lang w:val="en-US"/>
        </w:rPr>
        <w:t>QR</w:t>
      </w:r>
      <w:r>
        <w:rPr>
          <w:sz w:val="12"/>
          <w:szCs w:val="12"/>
        </w:rPr>
        <w:t>-код для просмотра сертификата.</w:t>
      </w:r>
    </w:p>
    <w:p w14:paraId="1F05FA4B" w14:textId="5CB19BC8" w:rsidR="000C11D6" w:rsidRDefault="000C11D6">
      <w:pPr>
        <w:spacing w:after="0" w:line="240" w:lineRule="auto"/>
        <w:jc w:val="center"/>
        <w:rPr>
          <w:sz w:val="12"/>
          <w:szCs w:val="12"/>
        </w:rPr>
      </w:pPr>
    </w:p>
    <w:p w14:paraId="24B23AE6" w14:textId="77777777" w:rsidR="00BA149F" w:rsidRDefault="00BA149F">
      <w:pPr>
        <w:spacing w:after="0" w:line="240" w:lineRule="auto"/>
        <w:jc w:val="center"/>
        <w:rPr>
          <w:sz w:val="12"/>
          <w:szCs w:val="12"/>
        </w:rPr>
      </w:pPr>
    </w:p>
    <w:p w14:paraId="435FD634" w14:textId="77777777" w:rsidR="000C11D6" w:rsidRDefault="002C316C">
      <w:pPr>
        <w:spacing w:after="0" w:line="240" w:lineRule="auto"/>
        <w:ind w:left="312" w:right="181"/>
        <w:jc w:val="center"/>
        <w:rPr>
          <w:rFonts w:ascii="Times New Roman" w:hAnsi="Times New Roman" w:cs="Times New Roman"/>
          <w:i/>
          <w:sz w:val="12"/>
          <w:szCs w:val="12"/>
        </w:rPr>
      </w:pPr>
      <w:r>
        <w:rPr>
          <w:rFonts w:ascii="Times New Roman" w:hAnsi="Times New Roman" w:cs="Times New Roman"/>
          <w:i/>
          <w:sz w:val="12"/>
          <w:szCs w:val="12"/>
        </w:rPr>
        <w:t>Изготовитель: ООО «Невинномысский радиаторный завод»,</w:t>
      </w:r>
    </w:p>
    <w:p w14:paraId="4EA96341" w14:textId="77777777" w:rsidR="000C11D6" w:rsidRDefault="002C316C">
      <w:pPr>
        <w:spacing w:after="0" w:line="240" w:lineRule="auto"/>
        <w:ind w:left="312" w:right="181"/>
        <w:jc w:val="center"/>
        <w:rPr>
          <w:rFonts w:ascii="Times New Roman" w:hAnsi="Times New Roman" w:cs="Times New Roman"/>
          <w:i/>
          <w:sz w:val="12"/>
          <w:szCs w:val="12"/>
        </w:rPr>
      </w:pPr>
      <w:r>
        <w:rPr>
          <w:rFonts w:ascii="Times New Roman" w:hAnsi="Times New Roman" w:cs="Times New Roman"/>
          <w:i/>
          <w:sz w:val="12"/>
          <w:szCs w:val="12"/>
        </w:rPr>
        <w:t>Адрес производства: 357107, Ставропольский край,</w:t>
      </w:r>
    </w:p>
    <w:p w14:paraId="535190B3" w14:textId="77777777" w:rsidR="000C11D6" w:rsidRDefault="002C316C">
      <w:pPr>
        <w:spacing w:after="0" w:line="240" w:lineRule="auto"/>
        <w:ind w:left="312" w:right="181"/>
        <w:jc w:val="center"/>
        <w:rPr>
          <w:rFonts w:ascii="Times New Roman" w:hAnsi="Times New Roman" w:cs="Times New Roman"/>
          <w:i/>
          <w:sz w:val="12"/>
          <w:szCs w:val="12"/>
        </w:rPr>
      </w:pPr>
      <w:r>
        <w:rPr>
          <w:rFonts w:ascii="Times New Roman" w:hAnsi="Times New Roman" w:cs="Times New Roman"/>
          <w:i/>
          <w:sz w:val="12"/>
          <w:szCs w:val="12"/>
        </w:rPr>
        <w:t xml:space="preserve">г. Невинномысск, ул. </w:t>
      </w:r>
      <w:proofErr w:type="spellStart"/>
      <w:r>
        <w:rPr>
          <w:rFonts w:ascii="Times New Roman" w:hAnsi="Times New Roman" w:cs="Times New Roman"/>
          <w:i/>
          <w:sz w:val="12"/>
          <w:szCs w:val="12"/>
        </w:rPr>
        <w:t>Низяева</w:t>
      </w:r>
      <w:proofErr w:type="spellEnd"/>
      <w:r>
        <w:rPr>
          <w:rFonts w:ascii="Times New Roman" w:hAnsi="Times New Roman" w:cs="Times New Roman"/>
          <w:i/>
          <w:sz w:val="12"/>
          <w:szCs w:val="12"/>
        </w:rPr>
        <w:t>, 1Ж.</w:t>
      </w:r>
    </w:p>
    <w:p w14:paraId="6FD572AB" w14:textId="77777777" w:rsidR="000C11D6" w:rsidRDefault="002C316C">
      <w:pPr>
        <w:spacing w:after="0" w:line="240" w:lineRule="auto"/>
        <w:ind w:left="312" w:right="181"/>
        <w:jc w:val="center"/>
        <w:rPr>
          <w:rFonts w:ascii="Times New Roman" w:hAnsi="Times New Roman" w:cs="Times New Roman"/>
          <w:i/>
          <w:sz w:val="12"/>
          <w:szCs w:val="12"/>
        </w:rPr>
      </w:pPr>
      <w:r>
        <w:rPr>
          <w:rFonts w:ascii="Times New Roman" w:hAnsi="Times New Roman" w:cs="Times New Roman"/>
          <w:i/>
          <w:sz w:val="12"/>
          <w:szCs w:val="12"/>
          <w:lang w:val="en-US"/>
        </w:rPr>
        <w:t>www</w:t>
      </w:r>
      <w:r>
        <w:rPr>
          <w:rFonts w:ascii="Times New Roman" w:hAnsi="Times New Roman" w:cs="Times New Roman"/>
          <w:i/>
          <w:sz w:val="12"/>
          <w:szCs w:val="12"/>
        </w:rPr>
        <w:t>.</w:t>
      </w:r>
      <w:proofErr w:type="spellStart"/>
      <w:r>
        <w:rPr>
          <w:rFonts w:ascii="Times New Roman" w:hAnsi="Times New Roman" w:cs="Times New Roman"/>
          <w:i/>
          <w:sz w:val="12"/>
          <w:szCs w:val="12"/>
          <w:lang w:val="en-US"/>
        </w:rPr>
        <w:t>nrz</w:t>
      </w:r>
      <w:proofErr w:type="spellEnd"/>
      <w:r>
        <w:rPr>
          <w:rFonts w:ascii="Times New Roman" w:hAnsi="Times New Roman" w:cs="Times New Roman"/>
          <w:i/>
          <w:sz w:val="12"/>
          <w:szCs w:val="12"/>
        </w:rPr>
        <w:t>26.</w:t>
      </w:r>
      <w:proofErr w:type="spellStart"/>
      <w:r>
        <w:rPr>
          <w:rFonts w:ascii="Times New Roman" w:hAnsi="Times New Roman" w:cs="Times New Roman"/>
          <w:i/>
          <w:sz w:val="12"/>
          <w:szCs w:val="12"/>
          <w:lang w:val="en-US"/>
        </w:rPr>
        <w:t>ru</w:t>
      </w:r>
      <w:proofErr w:type="spellEnd"/>
    </w:p>
    <w:p w14:paraId="6A9D0A05" w14:textId="77777777" w:rsidR="000C11D6" w:rsidRDefault="000C11D6">
      <w:pPr>
        <w:spacing w:after="0" w:line="240" w:lineRule="auto"/>
        <w:ind w:left="312" w:right="181"/>
        <w:jc w:val="center"/>
        <w:rPr>
          <w:rFonts w:ascii="Arial" w:hAnsi="Arial" w:cs="Arial"/>
          <w:sz w:val="12"/>
          <w:szCs w:val="12"/>
        </w:rPr>
      </w:pPr>
    </w:p>
    <w:p w14:paraId="2596646B" w14:textId="0845EABD" w:rsidR="000C11D6" w:rsidRDefault="00353805">
      <w:pPr>
        <w:spacing w:after="0" w:line="276" w:lineRule="auto"/>
        <w:ind w:right="180"/>
        <w:jc w:val="both"/>
        <w:rPr>
          <w:rFonts w:ascii="Arial" w:hAnsi="Arial" w:cs="Arial"/>
          <w:sz w:val="16"/>
          <w:szCs w:val="16"/>
        </w:rPr>
      </w:pPr>
      <w:r>
        <w:rPr>
          <w:noProof/>
        </w:rPr>
        <w:pict w14:anchorId="53A551F4">
          <v:shapetype id="_x0000_t202" coordsize="21600,21600" o:spt="202" path="m,l,21600r21600,l21600,xe">
            <v:stroke joinstyle="miter"/>
            <v:path gradientshapeok="t" o:connecttype="rect"/>
          </v:shapetype>
          <v:shape id="_x0000_s1026" type="#_x0000_t202" style="position:absolute;left:0;text-align:left;margin-left:63.75pt;margin-top:512.85pt;width:237.05pt;height:19.3pt;z-index:7;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" o:allowincell="f" stroked="f">
            <v:fill opacity="0"/>
            <v:textbox>
              <w:txbxContent>
                <w:p w14:paraId="27A5AF2F" w14:textId="71ED019B" w:rsidR="000C11D6" w:rsidRDefault="002C316C">
                  <w:pPr>
                    <w:pStyle w:val="af1"/>
                    <w:spacing w:after="0" w:line="240" w:lineRule="auto"/>
                    <w:jc w:val="center"/>
                    <w:rPr>
                      <w:sz w:val="20"/>
                      <w:szCs w:val="20"/>
                    </w:rPr>
                  </w:pPr>
                  <w:r>
                    <w:rPr>
                      <w:sz w:val="20"/>
                      <w:szCs w:val="20"/>
                    </w:rPr>
                    <w:t>Соответствует ГОСТ 31311.</w:t>
                  </w:r>
                </w:p>
                <w:p w14:paraId="51A8FF18" w14:textId="77777777" w:rsidR="009B3356" w:rsidRDefault="009B3356">
                  <w:pPr>
                    <w:pStyle w:val="af1"/>
                    <w:spacing w:after="0" w:line="240" w:lineRule="auto"/>
                    <w:jc w:val="center"/>
                    <w:rPr>
                      <w:sz w:val="20"/>
                      <w:szCs w:val="20"/>
                    </w:rPr>
                  </w:pPr>
                </w:p>
                <w:p w14:paraId="2F514ADC" w14:textId="77777777" w:rsidR="00BA149F" w:rsidRDefault="00BA149F">
                  <w:pPr>
                    <w:pStyle w:val="af1"/>
                    <w:spacing w:after="0" w:line="240" w:lineRule="auto"/>
                    <w:jc w:val="center"/>
                    <w:rPr>
                      <w:sz w:val="20"/>
                      <w:szCs w:val="20"/>
                    </w:rPr>
                  </w:pPr>
                </w:p>
                <w:p w14:paraId="1A3E706C" w14:textId="77777777" w:rsidR="000C11D6" w:rsidRDefault="000C11D6">
                  <w:pPr>
                    <w:pStyle w:val="af1"/>
                    <w:jc w:val="center"/>
                  </w:pPr>
                </w:p>
              </w:txbxContent>
            </v:textbox>
            <w10:wrap anchory="page"/>
          </v:shape>
        </w:pict>
      </w:r>
    </w:p>
    <w:p w14:paraId="1597275A" w14:textId="42246C9D" w:rsidR="000C11D6" w:rsidRDefault="000C11D6">
      <w:pPr>
        <w:spacing w:after="0"/>
        <w:rPr>
          <w:rFonts w:ascii="Times New Roman" w:hAnsi="Times New Roman" w:cs="Times New Roman"/>
          <w:b/>
          <w:i/>
          <w:sz w:val="16"/>
          <w:szCs w:val="16"/>
        </w:rPr>
      </w:pPr>
    </w:p>
    <w:p w14:paraId="0525D32D" w14:textId="77777777" w:rsidR="009B3356" w:rsidRDefault="009B3356">
      <w:pPr>
        <w:spacing w:after="0"/>
        <w:rPr>
          <w:rFonts w:ascii="Times New Roman" w:hAnsi="Times New Roman" w:cs="Times New Roman"/>
          <w:b/>
          <w:i/>
          <w:sz w:val="16"/>
          <w:szCs w:val="16"/>
        </w:rPr>
      </w:pPr>
    </w:p>
    <w:p w14:paraId="62CD704D" w14:textId="5B4F1D59" w:rsidR="000C11D6" w:rsidRDefault="00BA149F">
      <w:pPr>
        <w:spacing w:after="0"/>
        <w:rPr>
          <w:rFonts w:ascii="Times New Roman" w:hAnsi="Times New Roman" w:cs="Times New Roman"/>
          <w:b/>
          <w:i/>
          <w:sz w:val="16"/>
          <w:szCs w:val="16"/>
        </w:rPr>
      </w:pPr>
      <w:r>
        <w:rPr>
          <w:rFonts w:ascii="Times New Roman" w:hAnsi="Times New Roman" w:cs="Times New Roman"/>
          <w:b/>
          <w:i/>
          <w:noProof/>
          <w:sz w:val="16"/>
          <w:szCs w:val="16"/>
        </w:rPr>
        <w:drawing>
          <wp:anchor distT="0" distB="0" distL="114300" distR="114300" simplePos="0" relativeHeight="251661312" behindDoc="0" locked="0" layoutInCell="0" allowOverlap="1" wp14:anchorId="14D9AF94" wp14:editId="0DA31437">
            <wp:simplePos x="0" y="0"/>
            <wp:positionH relativeFrom="column">
              <wp:posOffset>69850</wp:posOffset>
            </wp:positionH>
            <wp:positionV relativeFrom="paragraph">
              <wp:posOffset>62230</wp:posOffset>
            </wp:positionV>
            <wp:extent cx="1127760" cy="525780"/>
            <wp:effectExtent l="0" t="0" r="0" b="0"/>
            <wp:wrapTight wrapText="bothSides">
              <wp:wrapPolygon edited="0">
                <wp:start x="-352" y="0"/>
                <wp:lineTo x="-352" y="21114"/>
                <wp:lineTo x="21518" y="21114"/>
                <wp:lineTo x="21518" y="0"/>
                <wp:lineTo x="-352" y="0"/>
              </wp:wrapPolygon>
            </wp:wrapTight>
            <wp:docPr id="5" name="Рисунок 9" descr="Изотерм член АПРО-m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descr="Изотерм член АПРО-min (1)"/>
                    <pic:cNvPicPr>
                      <a:picLocks noChangeAspect="1" noChangeArrowheads="1"/>
                    </pic:cNvPicPr>
                  </pic:nvPicPr>
                  <pic:blipFill>
                    <a:blip r:embed="rId8">
                      <a:biLevel thresh="50000"/>
                    </a:blip>
                    <a:srcRect l="11797" t="20186" r="10329" b="25502"/>
                    <a:stretch>
                      <a:fillRect/>
                    </a:stretch>
                  </pic:blipFill>
                  <pic:spPr bwMode="auto">
                    <a:xfrm>
                      <a:off x="0" y="0"/>
                      <a:ext cx="1127760" cy="525780"/>
                    </a:xfrm>
                    <a:prstGeom prst="rect">
                      <a:avLst/>
                    </a:prstGeom>
                  </pic:spPr>
                </pic:pic>
              </a:graphicData>
            </a:graphic>
          </wp:anchor>
        </w:drawing>
      </w:r>
    </w:p>
    <w:p w14:paraId="7E5A142F" w14:textId="7109C47D" w:rsidR="000C11D6" w:rsidRDefault="00BA149F">
      <w:pPr>
        <w:spacing w:after="0"/>
        <w:rPr>
          <w:rFonts w:ascii="Times New Roman" w:hAnsi="Times New Roman" w:cs="Times New Roman"/>
          <w:b/>
          <w:i/>
          <w:sz w:val="16"/>
          <w:szCs w:val="16"/>
        </w:rPr>
      </w:pPr>
      <w:r>
        <w:rPr>
          <w:rFonts w:ascii="Times New Roman" w:hAnsi="Times New Roman" w:cs="Times New Roman"/>
          <w:b/>
          <w:i/>
          <w:noProof/>
          <w:sz w:val="16"/>
          <w:szCs w:val="16"/>
        </w:rPr>
        <w:drawing>
          <wp:anchor distT="0" distB="0" distL="0" distR="0" simplePos="0" relativeHeight="251655168" behindDoc="1" locked="0" layoutInCell="0" allowOverlap="1" wp14:anchorId="4A39C0B6" wp14:editId="26B39FE2">
            <wp:simplePos x="0" y="0"/>
            <wp:positionH relativeFrom="column">
              <wp:posOffset>1651000</wp:posOffset>
            </wp:positionH>
            <wp:positionV relativeFrom="paragraph">
              <wp:posOffset>80645</wp:posOffset>
            </wp:positionV>
            <wp:extent cx="1837055" cy="320675"/>
            <wp:effectExtent l="0" t="0" r="0" b="0"/>
            <wp:wrapSquare wrapText="bothSides"/>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4715" t="35017" r="4576" b="34758"/>
                    <a:stretch/>
                  </pic:blipFill>
                  <pic:spPr>
                    <a:xfrm>
                      <a:off x="0" y="0"/>
                      <a:ext cx="1837055" cy="320675"/>
                    </a:xfrm>
                    <a:prstGeom prst="rect">
                      <a:avLst/>
                    </a:prstGeom>
                    <a:ln w="0">
                      <a:noFill/>
                    </a:ln>
                  </pic:spPr>
                </pic:pic>
              </a:graphicData>
            </a:graphic>
          </wp:anchor>
        </w:drawing>
      </w:r>
    </w:p>
    <w:p w14:paraId="60C54396" w14:textId="6645956C" w:rsidR="000C11D6" w:rsidRDefault="000C11D6">
      <w:pPr>
        <w:spacing w:after="0" w:line="240" w:lineRule="auto"/>
        <w:rPr>
          <w:rFonts w:ascii="Times New Roman" w:hAnsi="Times New Roman" w:cs="Times New Roman"/>
          <w:b/>
          <w:i/>
          <w:sz w:val="16"/>
          <w:szCs w:val="16"/>
        </w:rPr>
      </w:pPr>
    </w:p>
    <w:p w14:paraId="3EBC4C5A" w14:textId="77777777" w:rsidR="00C47808" w:rsidRDefault="00C47808">
      <w:pPr>
        <w:spacing w:after="0" w:line="240" w:lineRule="auto"/>
        <w:rPr>
          <w:rFonts w:ascii="Times New Roman" w:hAnsi="Times New Roman" w:cs="Times New Roman"/>
          <w:b/>
          <w:i/>
          <w:sz w:val="16"/>
          <w:szCs w:val="16"/>
        </w:rPr>
      </w:pPr>
    </w:p>
    <w:p w14:paraId="525A8F8C" w14:textId="1AA172C2" w:rsidR="000C11D6" w:rsidRDefault="002C316C">
      <w:pPr>
        <w:spacing w:after="0" w:line="240" w:lineRule="auto"/>
        <w:rPr>
          <w:rFonts w:ascii="Times New Roman" w:hAnsi="Times New Roman" w:cs="Times New Roman"/>
          <w:b/>
          <w:i/>
          <w:sz w:val="16"/>
          <w:szCs w:val="16"/>
        </w:rPr>
      </w:pPr>
      <w:r>
        <w:rPr>
          <w:rFonts w:ascii="Times New Roman" w:hAnsi="Times New Roman" w:cs="Times New Roman"/>
          <w:b/>
          <w:i/>
          <w:sz w:val="16"/>
          <w:szCs w:val="16"/>
        </w:rPr>
        <w:t>1. Комплектация</w:t>
      </w:r>
    </w:p>
    <w:p w14:paraId="7741CA3E" w14:textId="77777777" w:rsidR="000C11D6" w:rsidRDefault="002C316C">
      <w:pPr>
        <w:pStyle w:val="ac"/>
        <w:numPr>
          <w:ilvl w:val="0"/>
          <w:numId w:val="1"/>
        </w:numPr>
        <w:spacing w:after="0" w:line="240" w:lineRule="auto"/>
        <w:rPr>
          <w:rFonts w:ascii="Times New Roman" w:hAnsi="Times New Roman" w:cs="Times New Roman"/>
          <w:sz w:val="16"/>
          <w:szCs w:val="16"/>
        </w:rPr>
      </w:pPr>
      <w:r>
        <w:rPr>
          <w:rFonts w:ascii="Times New Roman" w:hAnsi="Times New Roman" w:cs="Times New Roman"/>
          <w:sz w:val="16"/>
          <w:szCs w:val="16"/>
        </w:rPr>
        <w:t>Радиатор в фирменной упаковке;</w:t>
      </w:r>
    </w:p>
    <w:p w14:paraId="31F8AB4E" w14:textId="77777777" w:rsidR="000C11D6" w:rsidRDefault="002C316C">
      <w:pPr>
        <w:pStyle w:val="ac"/>
        <w:numPr>
          <w:ilvl w:val="0"/>
          <w:numId w:val="1"/>
        </w:numPr>
        <w:spacing w:after="0" w:line="240" w:lineRule="auto"/>
        <w:rPr>
          <w:rFonts w:ascii="Times New Roman" w:hAnsi="Times New Roman" w:cs="Times New Roman"/>
          <w:sz w:val="16"/>
          <w:szCs w:val="16"/>
        </w:rPr>
      </w:pPr>
      <w:r>
        <w:rPr>
          <w:rFonts w:ascii="Times New Roman" w:hAnsi="Times New Roman" w:cs="Times New Roman"/>
          <w:sz w:val="16"/>
          <w:szCs w:val="16"/>
        </w:rPr>
        <w:t>Технический паспорт изделия с гарантийным талоном.</w:t>
      </w:r>
    </w:p>
    <w:p w14:paraId="2BD08FB3" w14:textId="77777777" w:rsidR="000C11D6" w:rsidRDefault="002C316C">
      <w:pPr>
        <w:spacing w:after="0" w:line="240" w:lineRule="auto"/>
        <w:rPr>
          <w:rFonts w:ascii="Times New Roman" w:hAnsi="Times New Roman" w:cs="Times New Roman"/>
          <w:b/>
          <w:i/>
          <w:sz w:val="16"/>
          <w:szCs w:val="16"/>
        </w:rPr>
      </w:pPr>
      <w:r>
        <w:rPr>
          <w:rFonts w:ascii="Times New Roman" w:hAnsi="Times New Roman" w:cs="Times New Roman"/>
          <w:b/>
          <w:i/>
          <w:sz w:val="16"/>
          <w:szCs w:val="16"/>
        </w:rPr>
        <w:t>2. Назначение и область применения</w:t>
      </w:r>
    </w:p>
    <w:p w14:paraId="7B25A0FD" w14:textId="0607D712" w:rsidR="000C11D6" w:rsidRDefault="002C316C">
      <w:pPr>
        <w:pStyle w:val="ac"/>
        <w:spacing w:after="0" w:line="240" w:lineRule="auto"/>
        <w:ind w:left="0"/>
        <w:rPr>
          <w:rFonts w:ascii="Times New Roman" w:hAnsi="Times New Roman" w:cs="Times New Roman"/>
          <w:color w:val="000000"/>
          <w:sz w:val="16"/>
          <w:szCs w:val="16"/>
        </w:rPr>
      </w:pPr>
      <w:r>
        <w:rPr>
          <w:rFonts w:ascii="Times New Roman" w:hAnsi="Times New Roman" w:cs="Times New Roman"/>
          <w:color w:val="000000"/>
          <w:sz w:val="16"/>
          <w:szCs w:val="16"/>
        </w:rPr>
        <w:t>Радиаторы предназначены для применения в качестве отопительных приборов систем водяного отопления жилых, общественных и производственных зданий с температурой теплоносителя 1</w:t>
      </w:r>
      <w:r w:rsidR="00F50EF7">
        <w:rPr>
          <w:rFonts w:ascii="Times New Roman" w:hAnsi="Times New Roman" w:cs="Times New Roman"/>
          <w:color w:val="000000"/>
          <w:sz w:val="16"/>
          <w:szCs w:val="16"/>
        </w:rPr>
        <w:t>35</w:t>
      </w:r>
      <w:r>
        <w:rPr>
          <w:rFonts w:ascii="Times New Roman" w:hAnsi="Times New Roman" w:cs="Times New Roman"/>
          <w:color w:val="000000"/>
          <w:sz w:val="16"/>
          <w:szCs w:val="16"/>
          <w:vertAlign w:val="superscript"/>
        </w:rPr>
        <w:t>0</w:t>
      </w:r>
      <w:r>
        <w:rPr>
          <w:rFonts w:ascii="Times New Roman" w:hAnsi="Times New Roman" w:cs="Times New Roman"/>
          <w:color w:val="000000"/>
          <w:sz w:val="16"/>
          <w:szCs w:val="16"/>
        </w:rPr>
        <w:t xml:space="preserve">С и рабочим избыточным давлением до </w:t>
      </w:r>
      <w:r w:rsidR="00F50EF7">
        <w:rPr>
          <w:rFonts w:ascii="Times New Roman" w:hAnsi="Times New Roman" w:cs="Times New Roman"/>
          <w:color w:val="000000"/>
          <w:sz w:val="16"/>
          <w:szCs w:val="16"/>
        </w:rPr>
        <w:t>2,0</w:t>
      </w:r>
      <w:r>
        <w:rPr>
          <w:rFonts w:ascii="Times New Roman" w:hAnsi="Times New Roman" w:cs="Times New Roman"/>
          <w:color w:val="000000"/>
          <w:sz w:val="16"/>
          <w:szCs w:val="16"/>
        </w:rPr>
        <w:t xml:space="preserve"> МПа. Малая инерционность радиаторов обеспечивает эффективное терморегулирование для обеспечения максимального уровня комфорта пользователя. В качестве теплоносителя используется теплоноситель, значение рН которого находится в пределах </w:t>
      </w:r>
      <w:r w:rsidR="00C24AF9">
        <w:rPr>
          <w:rFonts w:ascii="Times New Roman" w:hAnsi="Times New Roman" w:cs="Times New Roman"/>
          <w:color w:val="000000"/>
          <w:sz w:val="16"/>
          <w:szCs w:val="16"/>
        </w:rPr>
        <w:t>6</w:t>
      </w:r>
      <w:r>
        <w:rPr>
          <w:rFonts w:ascii="Times New Roman" w:hAnsi="Times New Roman" w:cs="Times New Roman"/>
          <w:color w:val="000000"/>
          <w:sz w:val="16"/>
          <w:szCs w:val="16"/>
        </w:rPr>
        <w:t xml:space="preserve"> – </w:t>
      </w:r>
      <w:r w:rsidR="00F50EF7">
        <w:rPr>
          <w:rFonts w:ascii="Times New Roman" w:hAnsi="Times New Roman" w:cs="Times New Roman"/>
          <w:color w:val="000000"/>
          <w:sz w:val="16"/>
          <w:szCs w:val="16"/>
        </w:rPr>
        <w:t>9</w:t>
      </w:r>
      <w:r>
        <w:rPr>
          <w:rFonts w:ascii="Times New Roman" w:hAnsi="Times New Roman" w:cs="Times New Roman"/>
          <w:color w:val="000000"/>
          <w:sz w:val="16"/>
          <w:szCs w:val="16"/>
        </w:rPr>
        <w:t>.</w:t>
      </w:r>
    </w:p>
    <w:p w14:paraId="5EF1C249" w14:textId="77777777" w:rsidR="001A3320" w:rsidRDefault="001A3320">
      <w:pPr>
        <w:pStyle w:val="ac"/>
        <w:spacing w:after="0" w:line="240" w:lineRule="auto"/>
        <w:ind w:left="0"/>
        <w:rPr>
          <w:rFonts w:ascii="Times New Roman" w:hAnsi="Times New Roman" w:cs="Times New Roman"/>
          <w:b/>
          <w:i/>
          <w:sz w:val="16"/>
          <w:szCs w:val="16"/>
        </w:rPr>
      </w:pPr>
    </w:p>
    <w:p w14:paraId="6D9DF761" w14:textId="77777777" w:rsidR="000C11D6" w:rsidRDefault="002C316C">
      <w:pPr>
        <w:spacing w:after="0" w:line="240" w:lineRule="auto"/>
        <w:rPr>
          <w:rFonts w:ascii="Times New Roman" w:hAnsi="Times New Roman" w:cs="Times New Roman"/>
          <w:b/>
          <w:i/>
          <w:color w:val="000000"/>
          <w:sz w:val="16"/>
          <w:szCs w:val="16"/>
        </w:rPr>
      </w:pPr>
      <w:r>
        <w:rPr>
          <w:rFonts w:ascii="Times New Roman" w:hAnsi="Times New Roman" w:cs="Times New Roman"/>
          <w:b/>
          <w:i/>
          <w:color w:val="000000"/>
          <w:sz w:val="16"/>
          <w:szCs w:val="16"/>
        </w:rPr>
        <w:t>3. Технические характеристики секции</w:t>
      </w:r>
    </w:p>
    <w:tbl>
      <w:tblPr>
        <w:tblW w:w="7220" w:type="dxa"/>
        <w:tblInd w:w="118" w:type="dxa"/>
        <w:tblLook w:val="04A0" w:firstRow="1" w:lastRow="0" w:firstColumn="1" w:lastColumn="0" w:noHBand="0" w:noVBand="1"/>
      </w:tblPr>
      <w:tblGrid>
        <w:gridCol w:w="544"/>
        <w:gridCol w:w="1689"/>
        <w:gridCol w:w="965"/>
        <w:gridCol w:w="1111"/>
        <w:gridCol w:w="970"/>
        <w:gridCol w:w="970"/>
        <w:gridCol w:w="971"/>
      </w:tblGrid>
      <w:tr w:rsidR="00E47E8F" w:rsidRPr="00E47E8F" w14:paraId="2ED1A43B" w14:textId="77777777" w:rsidTr="009D0A88">
        <w:trPr>
          <w:trHeight w:val="315"/>
        </w:trPr>
        <w:tc>
          <w:tcPr>
            <w:tcW w:w="544"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E2BD8F9" w14:textId="77777777"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 п/п</w:t>
            </w:r>
          </w:p>
        </w:tc>
        <w:tc>
          <w:tcPr>
            <w:tcW w:w="1689"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32F9B54" w14:textId="77777777"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Наименование параметра</w:t>
            </w:r>
          </w:p>
        </w:tc>
        <w:tc>
          <w:tcPr>
            <w:tcW w:w="965"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4466BB4F" w14:textId="77777777"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Размерность</w:t>
            </w:r>
          </w:p>
        </w:tc>
        <w:tc>
          <w:tcPr>
            <w:tcW w:w="4022" w:type="dxa"/>
            <w:gridSpan w:val="4"/>
            <w:tcBorders>
              <w:top w:val="single" w:sz="8" w:space="0" w:color="auto"/>
              <w:left w:val="nil"/>
              <w:bottom w:val="single" w:sz="8" w:space="0" w:color="auto"/>
              <w:right w:val="single" w:sz="8" w:space="0" w:color="000000"/>
            </w:tcBorders>
            <w:shd w:val="clear" w:color="auto" w:fill="auto"/>
            <w:vAlign w:val="center"/>
            <w:hideMark/>
          </w:tcPr>
          <w:p w14:paraId="342C9EB7" w14:textId="77777777"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Модели</w:t>
            </w:r>
          </w:p>
        </w:tc>
      </w:tr>
      <w:tr w:rsidR="00E47E8F" w:rsidRPr="00E47E8F" w14:paraId="589E61D4" w14:textId="77777777" w:rsidTr="009D0A88">
        <w:trPr>
          <w:trHeight w:val="225"/>
        </w:trPr>
        <w:tc>
          <w:tcPr>
            <w:tcW w:w="544" w:type="dxa"/>
            <w:vMerge/>
            <w:tcBorders>
              <w:top w:val="single" w:sz="8" w:space="0" w:color="000000"/>
              <w:left w:val="single" w:sz="8" w:space="0" w:color="000000"/>
              <w:bottom w:val="nil"/>
              <w:right w:val="single" w:sz="8" w:space="0" w:color="000000"/>
            </w:tcBorders>
            <w:vAlign w:val="center"/>
            <w:hideMark/>
          </w:tcPr>
          <w:p w14:paraId="3B96256E"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1689" w:type="dxa"/>
            <w:vMerge/>
            <w:tcBorders>
              <w:top w:val="single" w:sz="8" w:space="0" w:color="000000"/>
              <w:left w:val="single" w:sz="8" w:space="0" w:color="000000"/>
              <w:bottom w:val="nil"/>
              <w:right w:val="single" w:sz="8" w:space="0" w:color="000000"/>
            </w:tcBorders>
            <w:vAlign w:val="center"/>
            <w:hideMark/>
          </w:tcPr>
          <w:p w14:paraId="0A26B712"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965" w:type="dxa"/>
            <w:vMerge/>
            <w:tcBorders>
              <w:top w:val="single" w:sz="8" w:space="0" w:color="000000"/>
              <w:left w:val="single" w:sz="8" w:space="0" w:color="000000"/>
              <w:bottom w:val="nil"/>
              <w:right w:val="single" w:sz="8" w:space="0" w:color="000000"/>
            </w:tcBorders>
            <w:vAlign w:val="center"/>
            <w:hideMark/>
          </w:tcPr>
          <w:p w14:paraId="0A49D34E"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1111" w:type="dxa"/>
            <w:tcBorders>
              <w:top w:val="nil"/>
              <w:left w:val="nil"/>
              <w:bottom w:val="nil"/>
              <w:right w:val="single" w:sz="8" w:space="0" w:color="000000"/>
            </w:tcBorders>
            <w:shd w:val="clear" w:color="auto" w:fill="auto"/>
            <w:vAlign w:val="center"/>
            <w:hideMark/>
          </w:tcPr>
          <w:p w14:paraId="4D3C1FCB" w14:textId="77777777"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Серия:</w:t>
            </w:r>
          </w:p>
        </w:tc>
        <w:tc>
          <w:tcPr>
            <w:tcW w:w="970" w:type="dxa"/>
            <w:tcBorders>
              <w:top w:val="nil"/>
              <w:left w:val="nil"/>
              <w:bottom w:val="nil"/>
              <w:right w:val="single" w:sz="8" w:space="0" w:color="000000"/>
            </w:tcBorders>
            <w:shd w:val="clear" w:color="auto" w:fill="auto"/>
            <w:vAlign w:val="center"/>
            <w:hideMark/>
          </w:tcPr>
          <w:p w14:paraId="169C7B07" w14:textId="77777777"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Серия:</w:t>
            </w:r>
          </w:p>
        </w:tc>
        <w:tc>
          <w:tcPr>
            <w:tcW w:w="970" w:type="dxa"/>
            <w:tcBorders>
              <w:top w:val="nil"/>
              <w:left w:val="nil"/>
              <w:bottom w:val="nil"/>
              <w:right w:val="single" w:sz="8" w:space="0" w:color="000000"/>
            </w:tcBorders>
            <w:shd w:val="clear" w:color="auto" w:fill="auto"/>
            <w:vAlign w:val="center"/>
            <w:hideMark/>
          </w:tcPr>
          <w:p w14:paraId="0C286B93" w14:textId="77777777"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Серия:</w:t>
            </w:r>
          </w:p>
        </w:tc>
        <w:tc>
          <w:tcPr>
            <w:tcW w:w="971" w:type="dxa"/>
            <w:tcBorders>
              <w:top w:val="nil"/>
              <w:left w:val="nil"/>
              <w:bottom w:val="nil"/>
              <w:right w:val="single" w:sz="8" w:space="0" w:color="000000"/>
            </w:tcBorders>
            <w:shd w:val="clear" w:color="auto" w:fill="auto"/>
            <w:vAlign w:val="center"/>
            <w:hideMark/>
          </w:tcPr>
          <w:p w14:paraId="05B3AA71" w14:textId="77777777"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Серия:</w:t>
            </w:r>
          </w:p>
        </w:tc>
      </w:tr>
      <w:tr w:rsidR="00E47E8F" w:rsidRPr="00E47E8F" w14:paraId="2D58949B" w14:textId="77777777" w:rsidTr="009D0A88">
        <w:trPr>
          <w:trHeight w:val="225"/>
        </w:trPr>
        <w:tc>
          <w:tcPr>
            <w:tcW w:w="544" w:type="dxa"/>
            <w:vMerge/>
            <w:tcBorders>
              <w:top w:val="single" w:sz="8" w:space="0" w:color="000000"/>
              <w:left w:val="single" w:sz="8" w:space="0" w:color="000000"/>
              <w:bottom w:val="nil"/>
              <w:right w:val="single" w:sz="8" w:space="0" w:color="000000"/>
            </w:tcBorders>
            <w:vAlign w:val="center"/>
            <w:hideMark/>
          </w:tcPr>
          <w:p w14:paraId="4F1BE55F"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1689" w:type="dxa"/>
            <w:vMerge/>
            <w:tcBorders>
              <w:top w:val="single" w:sz="8" w:space="0" w:color="000000"/>
              <w:left w:val="single" w:sz="8" w:space="0" w:color="000000"/>
              <w:bottom w:val="nil"/>
              <w:right w:val="single" w:sz="8" w:space="0" w:color="000000"/>
            </w:tcBorders>
            <w:vAlign w:val="center"/>
            <w:hideMark/>
          </w:tcPr>
          <w:p w14:paraId="7C3B41CD"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965" w:type="dxa"/>
            <w:vMerge/>
            <w:tcBorders>
              <w:top w:val="single" w:sz="8" w:space="0" w:color="000000"/>
              <w:left w:val="single" w:sz="8" w:space="0" w:color="000000"/>
              <w:bottom w:val="nil"/>
              <w:right w:val="single" w:sz="8" w:space="0" w:color="000000"/>
            </w:tcBorders>
            <w:vAlign w:val="center"/>
            <w:hideMark/>
          </w:tcPr>
          <w:p w14:paraId="085862F1"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1111" w:type="dxa"/>
            <w:tcBorders>
              <w:top w:val="nil"/>
              <w:left w:val="nil"/>
              <w:bottom w:val="single" w:sz="8" w:space="0" w:color="000000"/>
              <w:right w:val="single" w:sz="8" w:space="0" w:color="000000"/>
            </w:tcBorders>
            <w:shd w:val="clear" w:color="auto" w:fill="auto"/>
            <w:vAlign w:val="center"/>
            <w:hideMark/>
          </w:tcPr>
          <w:p w14:paraId="41D868A1" w14:textId="06ACE2F1" w:rsidR="00E47E8F" w:rsidRPr="00E47E8F" w:rsidRDefault="009D0A88" w:rsidP="00E47E8F">
            <w:pPr>
              <w:suppressAutoHyphens w:val="0"/>
              <w:spacing w:after="0" w:line="240" w:lineRule="auto"/>
              <w:jc w:val="center"/>
              <w:rPr>
                <w:rFonts w:ascii="Times New Roman" w:eastAsia="Times New Roman" w:hAnsi="Times New Roman" w:cs="Times New Roman"/>
                <w:color w:val="FF0000"/>
                <w:sz w:val="14"/>
                <w:szCs w:val="14"/>
                <w:lang w:eastAsia="ru-RU"/>
              </w:rPr>
            </w:pPr>
            <w:r w:rsidRPr="00E47E8F">
              <w:rPr>
                <w:rFonts w:ascii="Times New Roman" w:eastAsia="Times New Roman" w:hAnsi="Times New Roman" w:cs="Times New Roman"/>
                <w:color w:val="000000"/>
                <w:sz w:val="14"/>
                <w:szCs w:val="14"/>
                <w:lang w:eastAsia="ru-RU"/>
              </w:rPr>
              <w:t>ОПТИМА</w:t>
            </w:r>
          </w:p>
        </w:tc>
        <w:tc>
          <w:tcPr>
            <w:tcW w:w="970" w:type="dxa"/>
            <w:tcBorders>
              <w:top w:val="nil"/>
              <w:left w:val="nil"/>
              <w:bottom w:val="single" w:sz="8" w:space="0" w:color="000000"/>
              <w:right w:val="single" w:sz="8" w:space="0" w:color="000000"/>
            </w:tcBorders>
            <w:shd w:val="clear" w:color="auto" w:fill="auto"/>
            <w:vAlign w:val="center"/>
            <w:hideMark/>
          </w:tcPr>
          <w:p w14:paraId="2632C15B" w14:textId="6F5E1919" w:rsidR="00E47E8F" w:rsidRPr="00E47E8F" w:rsidRDefault="00426515" w:rsidP="00E47E8F">
            <w:pPr>
              <w:suppressAutoHyphens w:val="0"/>
              <w:spacing w:after="0" w:line="240" w:lineRule="auto"/>
              <w:jc w:val="center"/>
              <w:rPr>
                <w:rFonts w:ascii="Times New Roman" w:eastAsia="Times New Roman" w:hAnsi="Times New Roman" w:cs="Times New Roman"/>
                <w:color w:val="FF0000"/>
                <w:sz w:val="14"/>
                <w:szCs w:val="14"/>
                <w:lang w:eastAsia="ru-RU"/>
              </w:rPr>
            </w:pPr>
            <w:r>
              <w:rPr>
                <w:rFonts w:ascii="Times New Roman" w:eastAsia="Times New Roman" w:hAnsi="Times New Roman" w:cs="Times New Roman"/>
                <w:color w:val="000000"/>
                <w:sz w:val="14"/>
                <w:szCs w:val="14"/>
                <w:lang w:eastAsia="ru-RU"/>
              </w:rPr>
              <w:t>ПРОФИ</w:t>
            </w:r>
          </w:p>
        </w:tc>
        <w:tc>
          <w:tcPr>
            <w:tcW w:w="970" w:type="dxa"/>
            <w:tcBorders>
              <w:top w:val="nil"/>
              <w:left w:val="nil"/>
              <w:bottom w:val="single" w:sz="8" w:space="0" w:color="000000"/>
              <w:right w:val="single" w:sz="8" w:space="0" w:color="000000"/>
            </w:tcBorders>
            <w:shd w:val="clear" w:color="auto" w:fill="auto"/>
            <w:vAlign w:val="center"/>
            <w:hideMark/>
          </w:tcPr>
          <w:p w14:paraId="043083DF" w14:textId="39C618F3" w:rsidR="00E47E8F" w:rsidRPr="00E47E8F" w:rsidRDefault="009D0A88"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ПРОФИ</w:t>
            </w:r>
          </w:p>
        </w:tc>
        <w:tc>
          <w:tcPr>
            <w:tcW w:w="971" w:type="dxa"/>
            <w:tcBorders>
              <w:top w:val="nil"/>
              <w:left w:val="nil"/>
              <w:bottom w:val="single" w:sz="8" w:space="0" w:color="000000"/>
              <w:right w:val="single" w:sz="8" w:space="0" w:color="000000"/>
            </w:tcBorders>
            <w:shd w:val="clear" w:color="auto" w:fill="auto"/>
            <w:vAlign w:val="center"/>
            <w:hideMark/>
          </w:tcPr>
          <w:p w14:paraId="543FC43F" w14:textId="7BB3E23D" w:rsidR="00E47E8F" w:rsidRPr="00E47E8F" w:rsidRDefault="0062065D" w:rsidP="00E47E8F">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ПРОФИ</w:t>
            </w:r>
          </w:p>
        </w:tc>
      </w:tr>
      <w:tr w:rsidR="00E47E8F" w:rsidRPr="00E47E8F" w14:paraId="58CC584C" w14:textId="77777777" w:rsidTr="009D0A88">
        <w:trPr>
          <w:trHeight w:val="203"/>
        </w:trPr>
        <w:tc>
          <w:tcPr>
            <w:tcW w:w="544" w:type="dxa"/>
            <w:vMerge/>
            <w:tcBorders>
              <w:top w:val="single" w:sz="8" w:space="0" w:color="000000"/>
              <w:left w:val="single" w:sz="8" w:space="0" w:color="000000"/>
              <w:bottom w:val="nil"/>
              <w:right w:val="single" w:sz="8" w:space="0" w:color="000000"/>
            </w:tcBorders>
            <w:vAlign w:val="center"/>
            <w:hideMark/>
          </w:tcPr>
          <w:p w14:paraId="3A49D17B"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1689" w:type="dxa"/>
            <w:vMerge/>
            <w:tcBorders>
              <w:top w:val="single" w:sz="8" w:space="0" w:color="000000"/>
              <w:left w:val="single" w:sz="8" w:space="0" w:color="000000"/>
              <w:bottom w:val="nil"/>
              <w:right w:val="single" w:sz="8" w:space="0" w:color="000000"/>
            </w:tcBorders>
            <w:vAlign w:val="center"/>
            <w:hideMark/>
          </w:tcPr>
          <w:p w14:paraId="3CF626FD"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965" w:type="dxa"/>
            <w:vMerge/>
            <w:tcBorders>
              <w:top w:val="single" w:sz="8" w:space="0" w:color="000000"/>
              <w:left w:val="single" w:sz="8" w:space="0" w:color="000000"/>
              <w:bottom w:val="nil"/>
              <w:right w:val="single" w:sz="8" w:space="0" w:color="000000"/>
            </w:tcBorders>
            <w:vAlign w:val="center"/>
            <w:hideMark/>
          </w:tcPr>
          <w:p w14:paraId="4A428071" w14:textId="77777777" w:rsidR="00E47E8F" w:rsidRPr="00E47E8F" w:rsidRDefault="00E47E8F" w:rsidP="00E47E8F">
            <w:pPr>
              <w:suppressAutoHyphens w:val="0"/>
              <w:spacing w:after="0" w:line="240" w:lineRule="auto"/>
              <w:rPr>
                <w:rFonts w:ascii="Times New Roman" w:eastAsia="Times New Roman" w:hAnsi="Times New Roman" w:cs="Times New Roman"/>
                <w:color w:val="000000"/>
                <w:sz w:val="14"/>
                <w:szCs w:val="14"/>
                <w:lang w:eastAsia="ru-RU"/>
              </w:rPr>
            </w:pPr>
          </w:p>
        </w:tc>
        <w:tc>
          <w:tcPr>
            <w:tcW w:w="1111" w:type="dxa"/>
            <w:tcBorders>
              <w:top w:val="nil"/>
              <w:left w:val="nil"/>
              <w:bottom w:val="nil"/>
              <w:right w:val="single" w:sz="8" w:space="0" w:color="000000"/>
            </w:tcBorders>
            <w:shd w:val="clear" w:color="auto" w:fill="auto"/>
            <w:vAlign w:val="center"/>
            <w:hideMark/>
          </w:tcPr>
          <w:p w14:paraId="17768757" w14:textId="77777777" w:rsidR="009D0A88" w:rsidRDefault="009D0A88" w:rsidP="00E47E8F">
            <w:pPr>
              <w:suppressAutoHyphens w:val="0"/>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РБ </w:t>
            </w:r>
            <w:r w:rsidRPr="009D0A88">
              <w:rPr>
                <w:rFonts w:ascii="Times New Roman" w:eastAsia="Times New Roman" w:hAnsi="Times New Roman" w:cs="Times New Roman"/>
                <w:sz w:val="14"/>
                <w:szCs w:val="14"/>
                <w:lang w:eastAsia="ru-RU"/>
              </w:rPr>
              <w:t>500/80</w:t>
            </w:r>
          </w:p>
          <w:p w14:paraId="7446424B" w14:textId="4F62AC3D" w:rsidR="00E47E8F" w:rsidRPr="009D0A88" w:rsidRDefault="009D0A88" w:rsidP="00E47E8F">
            <w:pPr>
              <w:suppressAutoHyphens w:val="0"/>
              <w:spacing w:after="0" w:line="240" w:lineRule="auto"/>
              <w:jc w:val="center"/>
              <w:rPr>
                <w:rFonts w:ascii="Times New Roman" w:eastAsia="Times New Roman" w:hAnsi="Times New Roman" w:cs="Times New Roman"/>
                <w:sz w:val="14"/>
                <w:szCs w:val="14"/>
                <w:lang w:eastAsia="ru-RU"/>
              </w:rPr>
            </w:pPr>
            <w:r w:rsidRPr="009D0A88">
              <w:rPr>
                <w:rFonts w:ascii="Times New Roman" w:eastAsia="Times New Roman" w:hAnsi="Times New Roman" w:cs="Times New Roman"/>
                <w:sz w:val="14"/>
                <w:szCs w:val="14"/>
                <w:lang w:eastAsia="ru-RU"/>
              </w:rPr>
              <w:t>(15)</w:t>
            </w:r>
          </w:p>
        </w:tc>
        <w:tc>
          <w:tcPr>
            <w:tcW w:w="970" w:type="dxa"/>
            <w:tcBorders>
              <w:top w:val="nil"/>
              <w:left w:val="nil"/>
              <w:bottom w:val="nil"/>
              <w:right w:val="single" w:sz="8" w:space="0" w:color="000000"/>
            </w:tcBorders>
            <w:shd w:val="clear" w:color="auto" w:fill="auto"/>
            <w:vAlign w:val="center"/>
            <w:hideMark/>
          </w:tcPr>
          <w:p w14:paraId="42DF7BCD" w14:textId="77777777" w:rsidR="009D0A88" w:rsidRDefault="009D0A88" w:rsidP="009D0A88">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Р</w:t>
            </w:r>
            <w:r>
              <w:rPr>
                <w:rFonts w:ascii="Times New Roman" w:eastAsia="Times New Roman" w:hAnsi="Times New Roman" w:cs="Times New Roman"/>
                <w:color w:val="000000"/>
                <w:sz w:val="14"/>
                <w:szCs w:val="14"/>
                <w:lang w:eastAsia="ru-RU"/>
              </w:rPr>
              <w:t>Б</w:t>
            </w:r>
            <w:r w:rsidRPr="00E47E8F">
              <w:rPr>
                <w:rFonts w:ascii="Times New Roman" w:eastAsia="Times New Roman" w:hAnsi="Times New Roman" w:cs="Times New Roman"/>
                <w:color w:val="000000"/>
                <w:sz w:val="14"/>
                <w:szCs w:val="14"/>
                <w:lang w:eastAsia="ru-RU"/>
              </w:rPr>
              <w:t xml:space="preserve"> </w:t>
            </w:r>
            <w:r>
              <w:rPr>
                <w:rFonts w:ascii="Times New Roman" w:eastAsia="Times New Roman" w:hAnsi="Times New Roman" w:cs="Times New Roman"/>
                <w:color w:val="000000"/>
                <w:sz w:val="14"/>
                <w:szCs w:val="14"/>
                <w:lang w:eastAsia="ru-RU"/>
              </w:rPr>
              <w:t>200</w:t>
            </w:r>
            <w:r w:rsidRPr="00E47E8F">
              <w:rPr>
                <w:rFonts w:ascii="Times New Roman" w:eastAsia="Times New Roman" w:hAnsi="Times New Roman" w:cs="Times New Roman"/>
                <w:color w:val="000000"/>
                <w:sz w:val="14"/>
                <w:szCs w:val="14"/>
                <w:lang w:eastAsia="ru-RU"/>
              </w:rPr>
              <w:t>/100</w:t>
            </w:r>
          </w:p>
          <w:p w14:paraId="466A2FE1" w14:textId="129D4057" w:rsidR="00E47E8F" w:rsidRPr="00E47E8F" w:rsidRDefault="009D0A88" w:rsidP="009D0A88">
            <w:pPr>
              <w:suppressAutoHyphens w:val="0"/>
              <w:spacing w:after="0" w:line="240" w:lineRule="auto"/>
              <w:jc w:val="center"/>
              <w:rPr>
                <w:rFonts w:ascii="Times New Roman" w:eastAsia="Times New Roman" w:hAnsi="Times New Roman" w:cs="Times New Roman"/>
                <w:color w:val="FF0000"/>
                <w:sz w:val="14"/>
                <w:szCs w:val="14"/>
                <w:lang w:eastAsia="ru-RU"/>
              </w:rPr>
            </w:pPr>
            <w:r>
              <w:rPr>
                <w:rFonts w:ascii="Times New Roman" w:eastAsia="Times New Roman" w:hAnsi="Times New Roman" w:cs="Times New Roman"/>
                <w:color w:val="000000"/>
                <w:sz w:val="14"/>
                <w:szCs w:val="14"/>
                <w:lang w:eastAsia="ru-RU"/>
              </w:rPr>
              <w:t>(12)</w:t>
            </w:r>
          </w:p>
        </w:tc>
        <w:tc>
          <w:tcPr>
            <w:tcW w:w="970" w:type="dxa"/>
            <w:tcBorders>
              <w:top w:val="nil"/>
              <w:left w:val="nil"/>
              <w:bottom w:val="nil"/>
              <w:right w:val="single" w:sz="8" w:space="0" w:color="000000"/>
            </w:tcBorders>
            <w:shd w:val="clear" w:color="auto" w:fill="auto"/>
            <w:vAlign w:val="center"/>
            <w:hideMark/>
          </w:tcPr>
          <w:p w14:paraId="5E69C3AA" w14:textId="13D2E137" w:rsidR="009D0A88" w:rsidRDefault="009D0A88" w:rsidP="009D0A88">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Р</w:t>
            </w:r>
            <w:r>
              <w:rPr>
                <w:rFonts w:ascii="Times New Roman" w:eastAsia="Times New Roman" w:hAnsi="Times New Roman" w:cs="Times New Roman"/>
                <w:color w:val="000000"/>
                <w:sz w:val="14"/>
                <w:szCs w:val="14"/>
                <w:lang w:eastAsia="ru-RU"/>
              </w:rPr>
              <w:t>Б</w:t>
            </w:r>
            <w:r w:rsidRPr="00E47E8F">
              <w:rPr>
                <w:rFonts w:ascii="Times New Roman" w:eastAsia="Times New Roman" w:hAnsi="Times New Roman" w:cs="Times New Roman"/>
                <w:color w:val="000000"/>
                <w:sz w:val="14"/>
                <w:szCs w:val="14"/>
                <w:lang w:eastAsia="ru-RU"/>
              </w:rPr>
              <w:t xml:space="preserve"> </w:t>
            </w:r>
            <w:r>
              <w:rPr>
                <w:rFonts w:ascii="Times New Roman" w:eastAsia="Times New Roman" w:hAnsi="Times New Roman" w:cs="Times New Roman"/>
                <w:color w:val="000000"/>
                <w:sz w:val="14"/>
                <w:szCs w:val="14"/>
                <w:lang w:eastAsia="ru-RU"/>
              </w:rPr>
              <w:t>350</w:t>
            </w:r>
            <w:r w:rsidRPr="00E47E8F">
              <w:rPr>
                <w:rFonts w:ascii="Times New Roman" w:eastAsia="Times New Roman" w:hAnsi="Times New Roman" w:cs="Times New Roman"/>
                <w:color w:val="000000"/>
                <w:sz w:val="14"/>
                <w:szCs w:val="14"/>
                <w:lang w:eastAsia="ru-RU"/>
              </w:rPr>
              <w:t>/100</w:t>
            </w:r>
          </w:p>
          <w:p w14:paraId="72BBB5A8" w14:textId="30C766CB" w:rsidR="00E47E8F" w:rsidRPr="00E47E8F" w:rsidRDefault="0062065D" w:rsidP="0062065D">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r w:rsidR="009D0A88">
              <w:rPr>
                <w:rFonts w:ascii="Times New Roman" w:eastAsia="Times New Roman" w:hAnsi="Times New Roman" w:cs="Times New Roman"/>
                <w:color w:val="000000"/>
                <w:sz w:val="14"/>
                <w:szCs w:val="14"/>
                <w:lang w:eastAsia="ru-RU"/>
              </w:rPr>
              <w:t>6</w:t>
            </w:r>
            <w:r>
              <w:rPr>
                <w:rFonts w:ascii="Times New Roman" w:eastAsia="Times New Roman" w:hAnsi="Times New Roman" w:cs="Times New Roman"/>
                <w:color w:val="000000"/>
                <w:sz w:val="14"/>
                <w:szCs w:val="14"/>
                <w:lang w:eastAsia="ru-RU"/>
              </w:rPr>
              <w:t>)</w:t>
            </w:r>
          </w:p>
        </w:tc>
        <w:tc>
          <w:tcPr>
            <w:tcW w:w="971" w:type="dxa"/>
            <w:tcBorders>
              <w:top w:val="nil"/>
              <w:left w:val="nil"/>
              <w:bottom w:val="nil"/>
              <w:right w:val="single" w:sz="8" w:space="0" w:color="000000"/>
            </w:tcBorders>
            <w:shd w:val="clear" w:color="auto" w:fill="auto"/>
            <w:vAlign w:val="center"/>
            <w:hideMark/>
          </w:tcPr>
          <w:p w14:paraId="2634F5F4" w14:textId="0EF94A6A" w:rsidR="00E47E8F" w:rsidRPr="00E47E8F" w:rsidRDefault="00E47E8F" w:rsidP="00E47E8F">
            <w:pPr>
              <w:suppressAutoHyphens w:val="0"/>
              <w:spacing w:after="0" w:line="240" w:lineRule="auto"/>
              <w:jc w:val="center"/>
              <w:rPr>
                <w:rFonts w:ascii="Times New Roman" w:eastAsia="Times New Roman" w:hAnsi="Times New Roman" w:cs="Times New Roman"/>
                <w:color w:val="000000"/>
                <w:sz w:val="14"/>
                <w:szCs w:val="14"/>
                <w:lang w:eastAsia="ru-RU"/>
              </w:rPr>
            </w:pPr>
            <w:proofErr w:type="gramStart"/>
            <w:r w:rsidRPr="00E47E8F">
              <w:rPr>
                <w:rFonts w:ascii="Times New Roman" w:eastAsia="Times New Roman" w:hAnsi="Times New Roman" w:cs="Times New Roman"/>
                <w:color w:val="000000"/>
                <w:sz w:val="14"/>
                <w:szCs w:val="14"/>
                <w:lang w:eastAsia="ru-RU"/>
              </w:rPr>
              <w:t>Р</w:t>
            </w:r>
            <w:r w:rsidR="0062065D">
              <w:rPr>
                <w:rFonts w:ascii="Times New Roman" w:eastAsia="Times New Roman" w:hAnsi="Times New Roman" w:cs="Times New Roman"/>
                <w:color w:val="000000"/>
                <w:sz w:val="14"/>
                <w:szCs w:val="14"/>
                <w:lang w:eastAsia="ru-RU"/>
              </w:rPr>
              <w:t>Б</w:t>
            </w:r>
            <w:r w:rsidRPr="00E47E8F">
              <w:rPr>
                <w:rFonts w:ascii="Times New Roman" w:eastAsia="Times New Roman" w:hAnsi="Times New Roman" w:cs="Times New Roman"/>
                <w:color w:val="000000"/>
                <w:sz w:val="14"/>
                <w:szCs w:val="14"/>
                <w:lang w:eastAsia="ru-RU"/>
              </w:rPr>
              <w:t xml:space="preserve">  50</w:t>
            </w:r>
            <w:r w:rsidR="0062065D">
              <w:rPr>
                <w:rFonts w:ascii="Times New Roman" w:eastAsia="Times New Roman" w:hAnsi="Times New Roman" w:cs="Times New Roman"/>
                <w:color w:val="000000"/>
                <w:sz w:val="14"/>
                <w:szCs w:val="14"/>
                <w:lang w:eastAsia="ru-RU"/>
              </w:rPr>
              <w:t>0</w:t>
            </w:r>
            <w:proofErr w:type="gramEnd"/>
            <w:r w:rsidRPr="00E47E8F">
              <w:rPr>
                <w:rFonts w:ascii="Times New Roman" w:eastAsia="Times New Roman" w:hAnsi="Times New Roman" w:cs="Times New Roman"/>
                <w:color w:val="000000"/>
                <w:sz w:val="14"/>
                <w:szCs w:val="14"/>
                <w:lang w:eastAsia="ru-RU"/>
              </w:rPr>
              <w:t>/100 (</w:t>
            </w:r>
            <w:r w:rsidR="0062065D">
              <w:rPr>
                <w:rFonts w:ascii="Times New Roman" w:eastAsia="Times New Roman" w:hAnsi="Times New Roman" w:cs="Times New Roman"/>
                <w:color w:val="000000"/>
                <w:sz w:val="14"/>
                <w:szCs w:val="14"/>
                <w:lang w:eastAsia="ru-RU"/>
              </w:rPr>
              <w:t>20</w:t>
            </w:r>
            <w:r w:rsidRPr="00E47E8F">
              <w:rPr>
                <w:rFonts w:ascii="Times New Roman" w:eastAsia="Times New Roman" w:hAnsi="Times New Roman" w:cs="Times New Roman"/>
                <w:color w:val="000000"/>
                <w:sz w:val="14"/>
                <w:szCs w:val="14"/>
                <w:lang w:eastAsia="ru-RU"/>
              </w:rPr>
              <w:t>)</w:t>
            </w:r>
          </w:p>
        </w:tc>
      </w:tr>
      <w:tr w:rsidR="009D0A88" w:rsidRPr="00E47E8F" w14:paraId="03B42C52" w14:textId="77777777" w:rsidTr="009D0A88">
        <w:trPr>
          <w:trHeight w:val="421"/>
        </w:trPr>
        <w:tc>
          <w:tcPr>
            <w:tcW w:w="54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2644077" w14:textId="77777777" w:rsidR="009D0A88" w:rsidRPr="00E47E8F" w:rsidRDefault="009D0A88" w:rsidP="009D0A88">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w:t>
            </w:r>
          </w:p>
        </w:tc>
        <w:tc>
          <w:tcPr>
            <w:tcW w:w="1689" w:type="dxa"/>
            <w:tcBorders>
              <w:top w:val="single" w:sz="8" w:space="0" w:color="auto"/>
              <w:left w:val="nil"/>
              <w:bottom w:val="single" w:sz="8" w:space="0" w:color="auto"/>
              <w:right w:val="single" w:sz="8" w:space="0" w:color="000000"/>
            </w:tcBorders>
            <w:shd w:val="clear" w:color="auto" w:fill="auto"/>
            <w:vAlign w:val="center"/>
            <w:hideMark/>
          </w:tcPr>
          <w:p w14:paraId="4B09DB70" w14:textId="77777777" w:rsidR="009D0A88" w:rsidRPr="00E47E8F" w:rsidRDefault="009D0A88" w:rsidP="009D0A88">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Тепловой поток при ΔТ 70ºС</w:t>
            </w:r>
          </w:p>
        </w:tc>
        <w:tc>
          <w:tcPr>
            <w:tcW w:w="965" w:type="dxa"/>
            <w:tcBorders>
              <w:top w:val="single" w:sz="8" w:space="0" w:color="auto"/>
              <w:left w:val="nil"/>
              <w:bottom w:val="single" w:sz="8" w:space="0" w:color="auto"/>
              <w:right w:val="single" w:sz="8" w:space="0" w:color="000000"/>
            </w:tcBorders>
            <w:shd w:val="clear" w:color="auto" w:fill="auto"/>
            <w:vAlign w:val="center"/>
            <w:hideMark/>
          </w:tcPr>
          <w:p w14:paraId="54343918" w14:textId="77777777" w:rsidR="009D0A88" w:rsidRPr="00E47E8F" w:rsidRDefault="009D0A88" w:rsidP="009D0A88">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КВт</w:t>
            </w:r>
          </w:p>
        </w:tc>
        <w:tc>
          <w:tcPr>
            <w:tcW w:w="1111" w:type="dxa"/>
            <w:tcBorders>
              <w:top w:val="single" w:sz="8" w:space="0" w:color="auto"/>
              <w:left w:val="nil"/>
              <w:bottom w:val="single" w:sz="8" w:space="0" w:color="auto"/>
              <w:right w:val="single" w:sz="8" w:space="0" w:color="000000"/>
            </w:tcBorders>
            <w:shd w:val="clear" w:color="auto" w:fill="auto"/>
            <w:vAlign w:val="center"/>
            <w:hideMark/>
          </w:tcPr>
          <w:p w14:paraId="727F2CA6" w14:textId="48969C9E" w:rsidR="009D0A88" w:rsidRPr="00E47E8F" w:rsidRDefault="009D0A88" w:rsidP="009D0A88">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0,165</w:t>
            </w:r>
          </w:p>
        </w:tc>
        <w:tc>
          <w:tcPr>
            <w:tcW w:w="970" w:type="dxa"/>
            <w:tcBorders>
              <w:top w:val="single" w:sz="8" w:space="0" w:color="auto"/>
              <w:left w:val="nil"/>
              <w:bottom w:val="single" w:sz="8" w:space="0" w:color="auto"/>
              <w:right w:val="single" w:sz="8" w:space="0" w:color="000000"/>
            </w:tcBorders>
            <w:shd w:val="clear" w:color="auto" w:fill="auto"/>
            <w:vAlign w:val="center"/>
            <w:hideMark/>
          </w:tcPr>
          <w:p w14:paraId="13E0E1D4" w14:textId="10825EA4" w:rsidR="009D0A88" w:rsidRPr="00E47E8F" w:rsidRDefault="009D0A88" w:rsidP="009D0A88">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0,110</w:t>
            </w:r>
          </w:p>
        </w:tc>
        <w:tc>
          <w:tcPr>
            <w:tcW w:w="970" w:type="dxa"/>
            <w:tcBorders>
              <w:top w:val="single" w:sz="8" w:space="0" w:color="auto"/>
              <w:left w:val="nil"/>
              <w:bottom w:val="single" w:sz="8" w:space="0" w:color="auto"/>
              <w:right w:val="single" w:sz="8" w:space="0" w:color="000000"/>
            </w:tcBorders>
            <w:shd w:val="clear" w:color="auto" w:fill="auto"/>
            <w:vAlign w:val="center"/>
          </w:tcPr>
          <w:p w14:paraId="35444FDE" w14:textId="3812F989" w:rsidR="009D0A88" w:rsidRPr="00E47E8F" w:rsidRDefault="002B5EA4" w:rsidP="009D0A88">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0,165</w:t>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18B8C6ED" w14:textId="5FF08F2D" w:rsidR="009D0A88" w:rsidRPr="00E47E8F" w:rsidRDefault="009D0A88" w:rsidP="009D0A88">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0,197</w:t>
            </w:r>
          </w:p>
        </w:tc>
      </w:tr>
      <w:tr w:rsidR="002B5EA4" w:rsidRPr="00E47E8F" w14:paraId="2FCE37AE" w14:textId="77777777" w:rsidTr="009D0A88">
        <w:trPr>
          <w:trHeight w:val="271"/>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3214FE70"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2</w:t>
            </w:r>
          </w:p>
        </w:tc>
        <w:tc>
          <w:tcPr>
            <w:tcW w:w="1689" w:type="dxa"/>
            <w:tcBorders>
              <w:top w:val="nil"/>
              <w:left w:val="nil"/>
              <w:bottom w:val="single" w:sz="8" w:space="0" w:color="000000"/>
              <w:right w:val="single" w:sz="8" w:space="0" w:color="000000"/>
            </w:tcBorders>
            <w:shd w:val="clear" w:color="auto" w:fill="auto"/>
            <w:vAlign w:val="center"/>
            <w:hideMark/>
          </w:tcPr>
          <w:p w14:paraId="6A71CE73"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Рабочее давление</w:t>
            </w:r>
          </w:p>
        </w:tc>
        <w:tc>
          <w:tcPr>
            <w:tcW w:w="965" w:type="dxa"/>
            <w:tcBorders>
              <w:top w:val="nil"/>
              <w:left w:val="nil"/>
              <w:bottom w:val="single" w:sz="8" w:space="0" w:color="000000"/>
              <w:right w:val="single" w:sz="8" w:space="0" w:color="000000"/>
            </w:tcBorders>
            <w:shd w:val="clear" w:color="auto" w:fill="auto"/>
            <w:vAlign w:val="center"/>
            <w:hideMark/>
          </w:tcPr>
          <w:p w14:paraId="2B0A01B9"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МПа</w:t>
            </w:r>
          </w:p>
        </w:tc>
        <w:tc>
          <w:tcPr>
            <w:tcW w:w="1111" w:type="dxa"/>
            <w:tcBorders>
              <w:top w:val="nil"/>
              <w:left w:val="nil"/>
              <w:bottom w:val="single" w:sz="8" w:space="0" w:color="000000"/>
              <w:right w:val="single" w:sz="8" w:space="0" w:color="000000"/>
            </w:tcBorders>
            <w:shd w:val="clear" w:color="auto" w:fill="auto"/>
            <w:vAlign w:val="center"/>
            <w:hideMark/>
          </w:tcPr>
          <w:p w14:paraId="39F0D7EB" w14:textId="74CC141C"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14"/>
                <w:szCs w:val="14"/>
                <w:lang w:eastAsia="ru-RU"/>
              </w:rPr>
              <w:t>2,0</w:t>
            </w:r>
          </w:p>
        </w:tc>
        <w:tc>
          <w:tcPr>
            <w:tcW w:w="970" w:type="dxa"/>
            <w:tcBorders>
              <w:top w:val="nil"/>
              <w:left w:val="nil"/>
              <w:bottom w:val="single" w:sz="8" w:space="0" w:color="000000"/>
              <w:right w:val="single" w:sz="8" w:space="0" w:color="000000"/>
            </w:tcBorders>
            <w:shd w:val="clear" w:color="auto" w:fill="auto"/>
            <w:vAlign w:val="center"/>
            <w:hideMark/>
          </w:tcPr>
          <w:p w14:paraId="679837AC" w14:textId="74F99D64"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14"/>
                <w:szCs w:val="14"/>
                <w:lang w:eastAsia="ru-RU"/>
              </w:rPr>
              <w:t>2,0</w:t>
            </w:r>
          </w:p>
        </w:tc>
        <w:tc>
          <w:tcPr>
            <w:tcW w:w="970" w:type="dxa"/>
            <w:tcBorders>
              <w:top w:val="nil"/>
              <w:left w:val="nil"/>
              <w:bottom w:val="single" w:sz="8" w:space="0" w:color="000000"/>
              <w:right w:val="single" w:sz="8" w:space="0" w:color="000000"/>
            </w:tcBorders>
            <w:shd w:val="clear" w:color="auto" w:fill="auto"/>
            <w:vAlign w:val="center"/>
          </w:tcPr>
          <w:p w14:paraId="559CB180" w14:textId="7AAB2873"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14"/>
                <w:szCs w:val="14"/>
                <w:lang w:eastAsia="ru-RU"/>
              </w:rPr>
              <w:t>2,0</w:t>
            </w:r>
          </w:p>
        </w:tc>
        <w:tc>
          <w:tcPr>
            <w:tcW w:w="971" w:type="dxa"/>
            <w:tcBorders>
              <w:top w:val="nil"/>
              <w:left w:val="nil"/>
              <w:bottom w:val="single" w:sz="8" w:space="0" w:color="000000"/>
              <w:right w:val="single" w:sz="8" w:space="0" w:color="000000"/>
            </w:tcBorders>
            <w:shd w:val="clear" w:color="auto" w:fill="auto"/>
            <w:vAlign w:val="center"/>
            <w:hideMark/>
          </w:tcPr>
          <w:p w14:paraId="77526A8A" w14:textId="7A51E9CB"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14"/>
                <w:szCs w:val="14"/>
                <w:lang w:eastAsia="ru-RU"/>
              </w:rPr>
              <w:t>2,0</w:t>
            </w:r>
          </w:p>
        </w:tc>
      </w:tr>
      <w:tr w:rsidR="002B5EA4" w:rsidRPr="00E47E8F" w14:paraId="42E749CA" w14:textId="77777777" w:rsidTr="009D0A88">
        <w:trPr>
          <w:trHeight w:val="261"/>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153AD851"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3</w:t>
            </w:r>
          </w:p>
        </w:tc>
        <w:tc>
          <w:tcPr>
            <w:tcW w:w="1689" w:type="dxa"/>
            <w:tcBorders>
              <w:top w:val="nil"/>
              <w:left w:val="nil"/>
              <w:bottom w:val="single" w:sz="8" w:space="0" w:color="000000"/>
              <w:right w:val="single" w:sz="8" w:space="0" w:color="000000"/>
            </w:tcBorders>
            <w:shd w:val="clear" w:color="auto" w:fill="auto"/>
            <w:vAlign w:val="center"/>
            <w:hideMark/>
          </w:tcPr>
          <w:p w14:paraId="0D89678E"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Испытательное давление</w:t>
            </w:r>
          </w:p>
        </w:tc>
        <w:tc>
          <w:tcPr>
            <w:tcW w:w="965" w:type="dxa"/>
            <w:tcBorders>
              <w:top w:val="nil"/>
              <w:left w:val="nil"/>
              <w:bottom w:val="single" w:sz="8" w:space="0" w:color="000000"/>
              <w:right w:val="single" w:sz="8" w:space="0" w:color="000000"/>
            </w:tcBorders>
            <w:shd w:val="clear" w:color="auto" w:fill="auto"/>
            <w:vAlign w:val="center"/>
            <w:hideMark/>
          </w:tcPr>
          <w:p w14:paraId="6B567B0A"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МПа</w:t>
            </w:r>
          </w:p>
        </w:tc>
        <w:tc>
          <w:tcPr>
            <w:tcW w:w="1111" w:type="dxa"/>
            <w:tcBorders>
              <w:top w:val="nil"/>
              <w:left w:val="nil"/>
              <w:bottom w:val="single" w:sz="8" w:space="0" w:color="000000"/>
              <w:right w:val="single" w:sz="8" w:space="0" w:color="000000"/>
            </w:tcBorders>
            <w:shd w:val="clear" w:color="auto" w:fill="auto"/>
            <w:vAlign w:val="center"/>
            <w:hideMark/>
          </w:tcPr>
          <w:p w14:paraId="6FBB2145" w14:textId="44E37F5E"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3,0</w:t>
            </w:r>
          </w:p>
        </w:tc>
        <w:tc>
          <w:tcPr>
            <w:tcW w:w="970" w:type="dxa"/>
            <w:tcBorders>
              <w:top w:val="nil"/>
              <w:left w:val="nil"/>
              <w:bottom w:val="single" w:sz="8" w:space="0" w:color="000000"/>
              <w:right w:val="single" w:sz="8" w:space="0" w:color="000000"/>
            </w:tcBorders>
            <w:shd w:val="clear" w:color="auto" w:fill="auto"/>
            <w:vAlign w:val="center"/>
            <w:hideMark/>
          </w:tcPr>
          <w:p w14:paraId="78F850F8" w14:textId="2D878676"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3,0</w:t>
            </w:r>
          </w:p>
        </w:tc>
        <w:tc>
          <w:tcPr>
            <w:tcW w:w="970" w:type="dxa"/>
            <w:tcBorders>
              <w:top w:val="nil"/>
              <w:left w:val="nil"/>
              <w:bottom w:val="single" w:sz="8" w:space="0" w:color="000000"/>
              <w:right w:val="single" w:sz="8" w:space="0" w:color="000000"/>
            </w:tcBorders>
            <w:shd w:val="clear" w:color="auto" w:fill="auto"/>
            <w:vAlign w:val="center"/>
          </w:tcPr>
          <w:p w14:paraId="69473280" w14:textId="133BB00D"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3,0</w:t>
            </w:r>
          </w:p>
        </w:tc>
        <w:tc>
          <w:tcPr>
            <w:tcW w:w="971" w:type="dxa"/>
            <w:tcBorders>
              <w:top w:val="nil"/>
              <w:left w:val="nil"/>
              <w:bottom w:val="single" w:sz="8" w:space="0" w:color="000000"/>
              <w:right w:val="single" w:sz="8" w:space="0" w:color="000000"/>
            </w:tcBorders>
            <w:shd w:val="clear" w:color="auto" w:fill="auto"/>
            <w:vAlign w:val="center"/>
            <w:hideMark/>
          </w:tcPr>
          <w:p w14:paraId="6B6954CE" w14:textId="44FD59BC"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3,0</w:t>
            </w:r>
          </w:p>
        </w:tc>
      </w:tr>
      <w:tr w:rsidR="002B5EA4" w:rsidRPr="00E47E8F" w14:paraId="53B5BF95" w14:textId="77777777" w:rsidTr="009D0A88">
        <w:trPr>
          <w:trHeight w:val="351"/>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3E06940A"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4</w:t>
            </w:r>
          </w:p>
        </w:tc>
        <w:tc>
          <w:tcPr>
            <w:tcW w:w="1689" w:type="dxa"/>
            <w:tcBorders>
              <w:top w:val="nil"/>
              <w:left w:val="nil"/>
              <w:bottom w:val="single" w:sz="8" w:space="0" w:color="000000"/>
              <w:right w:val="single" w:sz="8" w:space="0" w:color="000000"/>
            </w:tcBorders>
            <w:shd w:val="clear" w:color="auto" w:fill="auto"/>
            <w:vAlign w:val="center"/>
            <w:hideMark/>
          </w:tcPr>
          <w:p w14:paraId="1D6A0C51"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Разрушающее давление</w:t>
            </w:r>
          </w:p>
        </w:tc>
        <w:tc>
          <w:tcPr>
            <w:tcW w:w="965" w:type="dxa"/>
            <w:tcBorders>
              <w:top w:val="nil"/>
              <w:left w:val="nil"/>
              <w:bottom w:val="single" w:sz="8" w:space="0" w:color="000000"/>
              <w:right w:val="single" w:sz="8" w:space="0" w:color="000000"/>
            </w:tcBorders>
            <w:shd w:val="clear" w:color="auto" w:fill="auto"/>
            <w:vAlign w:val="center"/>
            <w:hideMark/>
          </w:tcPr>
          <w:p w14:paraId="08673A40"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МПа</w:t>
            </w:r>
          </w:p>
        </w:tc>
        <w:tc>
          <w:tcPr>
            <w:tcW w:w="1111" w:type="dxa"/>
            <w:tcBorders>
              <w:top w:val="nil"/>
              <w:left w:val="nil"/>
              <w:bottom w:val="single" w:sz="8" w:space="0" w:color="000000"/>
              <w:right w:val="single" w:sz="8" w:space="0" w:color="000000"/>
            </w:tcBorders>
            <w:shd w:val="clear" w:color="auto" w:fill="auto"/>
            <w:vAlign w:val="center"/>
            <w:hideMark/>
          </w:tcPr>
          <w:p w14:paraId="7B324CEA" w14:textId="41C88F35" w:rsidR="002B5EA4" w:rsidRPr="00E47E8F" w:rsidRDefault="002B5EA4" w:rsidP="002B5EA4">
            <w:pPr>
              <w:suppressAutoHyphens w:val="0"/>
              <w:spacing w:after="0" w:line="240" w:lineRule="auto"/>
              <w:jc w:val="center"/>
              <w:rPr>
                <w:rFonts w:ascii="Arial" w:eastAsia="Times New Roman" w:hAnsi="Arial" w:cs="Arial"/>
                <w:color w:val="202124"/>
                <w:sz w:val="14"/>
                <w:szCs w:val="14"/>
                <w:lang w:eastAsia="ru-RU"/>
              </w:rPr>
            </w:pPr>
            <w:r w:rsidRPr="000C7199">
              <w:rPr>
                <w:rFonts w:ascii="Arial" w:eastAsia="Times New Roman" w:hAnsi="Arial" w:cs="Arial"/>
                <w:color w:val="202124"/>
                <w:sz w:val="14"/>
                <w:szCs w:val="14"/>
                <w:lang w:eastAsia="ru-RU"/>
              </w:rPr>
              <w:t>&gt;</w:t>
            </w:r>
            <w:r>
              <w:rPr>
                <w:rFonts w:ascii="Times New Roman" w:eastAsia="Times New Roman" w:hAnsi="Times New Roman" w:cs="Times New Roman"/>
                <w:color w:val="000000"/>
                <w:sz w:val="14"/>
                <w:szCs w:val="14"/>
                <w:lang w:eastAsia="ru-RU"/>
              </w:rPr>
              <w:t>10</w:t>
            </w:r>
          </w:p>
        </w:tc>
        <w:tc>
          <w:tcPr>
            <w:tcW w:w="970" w:type="dxa"/>
            <w:tcBorders>
              <w:top w:val="nil"/>
              <w:left w:val="nil"/>
              <w:bottom w:val="single" w:sz="8" w:space="0" w:color="000000"/>
              <w:right w:val="single" w:sz="8" w:space="0" w:color="000000"/>
            </w:tcBorders>
            <w:shd w:val="clear" w:color="auto" w:fill="auto"/>
            <w:vAlign w:val="center"/>
            <w:hideMark/>
          </w:tcPr>
          <w:p w14:paraId="53BD9887" w14:textId="20825B21" w:rsidR="002B5EA4" w:rsidRPr="00E47E8F" w:rsidRDefault="002B5EA4" w:rsidP="002B5EA4">
            <w:pPr>
              <w:suppressAutoHyphens w:val="0"/>
              <w:spacing w:after="0" w:line="240" w:lineRule="auto"/>
              <w:jc w:val="center"/>
              <w:rPr>
                <w:rFonts w:ascii="Arial" w:eastAsia="Times New Roman" w:hAnsi="Arial" w:cs="Arial"/>
                <w:color w:val="202124"/>
                <w:sz w:val="14"/>
                <w:szCs w:val="14"/>
                <w:lang w:eastAsia="ru-RU"/>
              </w:rPr>
            </w:pPr>
            <w:r w:rsidRPr="000C7199">
              <w:rPr>
                <w:rFonts w:ascii="Arial" w:eastAsia="Times New Roman" w:hAnsi="Arial" w:cs="Arial"/>
                <w:color w:val="202124"/>
                <w:sz w:val="14"/>
                <w:szCs w:val="14"/>
                <w:lang w:eastAsia="ru-RU"/>
              </w:rPr>
              <w:t>&gt;</w:t>
            </w:r>
            <w:r>
              <w:rPr>
                <w:rFonts w:ascii="Times New Roman" w:eastAsia="Times New Roman" w:hAnsi="Times New Roman" w:cs="Times New Roman"/>
                <w:color w:val="000000"/>
                <w:sz w:val="14"/>
                <w:szCs w:val="14"/>
                <w:lang w:eastAsia="ru-RU"/>
              </w:rPr>
              <w:t>10</w:t>
            </w:r>
          </w:p>
        </w:tc>
        <w:tc>
          <w:tcPr>
            <w:tcW w:w="970" w:type="dxa"/>
            <w:tcBorders>
              <w:top w:val="nil"/>
              <w:left w:val="nil"/>
              <w:bottom w:val="single" w:sz="8" w:space="0" w:color="000000"/>
              <w:right w:val="single" w:sz="8" w:space="0" w:color="000000"/>
            </w:tcBorders>
            <w:shd w:val="clear" w:color="auto" w:fill="auto"/>
            <w:vAlign w:val="center"/>
          </w:tcPr>
          <w:p w14:paraId="2B91660F" w14:textId="73DDA854" w:rsidR="002B5EA4" w:rsidRPr="00E47E8F" w:rsidRDefault="002B5EA4" w:rsidP="002B5EA4">
            <w:pPr>
              <w:suppressAutoHyphens w:val="0"/>
              <w:spacing w:after="0" w:line="240" w:lineRule="auto"/>
              <w:jc w:val="center"/>
              <w:rPr>
                <w:rFonts w:ascii="Arial" w:eastAsia="Times New Roman" w:hAnsi="Arial" w:cs="Arial"/>
                <w:color w:val="202124"/>
                <w:sz w:val="14"/>
                <w:szCs w:val="14"/>
                <w:lang w:eastAsia="ru-RU"/>
              </w:rPr>
            </w:pPr>
            <w:r w:rsidRPr="000C7199">
              <w:rPr>
                <w:rFonts w:ascii="Arial" w:eastAsia="Times New Roman" w:hAnsi="Arial" w:cs="Arial"/>
                <w:color w:val="202124"/>
                <w:sz w:val="14"/>
                <w:szCs w:val="14"/>
                <w:lang w:eastAsia="ru-RU"/>
              </w:rPr>
              <w:t>&gt;</w:t>
            </w:r>
            <w:r>
              <w:rPr>
                <w:rFonts w:ascii="Times New Roman" w:eastAsia="Times New Roman" w:hAnsi="Times New Roman" w:cs="Times New Roman"/>
                <w:color w:val="000000"/>
                <w:sz w:val="14"/>
                <w:szCs w:val="14"/>
                <w:lang w:eastAsia="ru-RU"/>
              </w:rPr>
              <w:t>10</w:t>
            </w:r>
          </w:p>
        </w:tc>
        <w:tc>
          <w:tcPr>
            <w:tcW w:w="971" w:type="dxa"/>
            <w:tcBorders>
              <w:top w:val="nil"/>
              <w:left w:val="nil"/>
              <w:bottom w:val="single" w:sz="8" w:space="0" w:color="000000"/>
              <w:right w:val="single" w:sz="8" w:space="0" w:color="000000"/>
            </w:tcBorders>
            <w:shd w:val="clear" w:color="auto" w:fill="auto"/>
            <w:vAlign w:val="center"/>
            <w:hideMark/>
          </w:tcPr>
          <w:p w14:paraId="04052053" w14:textId="29F09CBF" w:rsidR="002B5EA4" w:rsidRPr="00E47E8F" w:rsidRDefault="002B5EA4" w:rsidP="002B5EA4">
            <w:pPr>
              <w:suppressAutoHyphens w:val="0"/>
              <w:spacing w:after="0" w:line="240" w:lineRule="auto"/>
              <w:jc w:val="center"/>
              <w:rPr>
                <w:rFonts w:ascii="Arial" w:eastAsia="Times New Roman" w:hAnsi="Arial" w:cs="Arial"/>
                <w:color w:val="202124"/>
                <w:sz w:val="14"/>
                <w:szCs w:val="14"/>
                <w:lang w:eastAsia="ru-RU"/>
              </w:rPr>
            </w:pPr>
            <w:r w:rsidRPr="000C7199">
              <w:rPr>
                <w:rFonts w:ascii="Arial" w:eastAsia="Times New Roman" w:hAnsi="Arial" w:cs="Arial"/>
                <w:color w:val="202124"/>
                <w:sz w:val="14"/>
                <w:szCs w:val="14"/>
                <w:lang w:eastAsia="ru-RU"/>
              </w:rPr>
              <w:t>&gt;</w:t>
            </w:r>
            <w:r>
              <w:rPr>
                <w:rFonts w:ascii="Times New Roman" w:eastAsia="Times New Roman" w:hAnsi="Times New Roman" w:cs="Times New Roman"/>
                <w:color w:val="000000"/>
                <w:sz w:val="14"/>
                <w:szCs w:val="14"/>
                <w:lang w:eastAsia="ru-RU"/>
              </w:rPr>
              <w:t>10</w:t>
            </w:r>
          </w:p>
        </w:tc>
      </w:tr>
      <w:tr w:rsidR="002B5EA4" w:rsidRPr="00E47E8F" w14:paraId="17316E82" w14:textId="77777777" w:rsidTr="009D0A88">
        <w:trPr>
          <w:trHeight w:val="541"/>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7E839024"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5</w:t>
            </w:r>
          </w:p>
        </w:tc>
        <w:tc>
          <w:tcPr>
            <w:tcW w:w="1689" w:type="dxa"/>
            <w:tcBorders>
              <w:top w:val="nil"/>
              <w:left w:val="nil"/>
              <w:bottom w:val="single" w:sz="8" w:space="0" w:color="000000"/>
              <w:right w:val="single" w:sz="8" w:space="0" w:color="000000"/>
            </w:tcBorders>
            <w:shd w:val="clear" w:color="auto" w:fill="auto"/>
            <w:vAlign w:val="center"/>
            <w:hideMark/>
          </w:tcPr>
          <w:p w14:paraId="183DAD31"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Максимально допустимая температура теплоносителя</w:t>
            </w:r>
          </w:p>
        </w:tc>
        <w:tc>
          <w:tcPr>
            <w:tcW w:w="965" w:type="dxa"/>
            <w:tcBorders>
              <w:top w:val="nil"/>
              <w:left w:val="nil"/>
              <w:bottom w:val="single" w:sz="8" w:space="0" w:color="000000"/>
              <w:right w:val="single" w:sz="8" w:space="0" w:color="000000"/>
            </w:tcBorders>
            <w:shd w:val="clear" w:color="auto" w:fill="auto"/>
            <w:vAlign w:val="center"/>
            <w:hideMark/>
          </w:tcPr>
          <w:p w14:paraId="1129EAE0"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ºС</w:t>
            </w:r>
          </w:p>
        </w:tc>
        <w:tc>
          <w:tcPr>
            <w:tcW w:w="1111" w:type="dxa"/>
            <w:tcBorders>
              <w:top w:val="nil"/>
              <w:left w:val="nil"/>
              <w:bottom w:val="single" w:sz="8" w:space="0" w:color="000000"/>
              <w:right w:val="single" w:sz="8" w:space="0" w:color="000000"/>
            </w:tcBorders>
            <w:shd w:val="clear" w:color="auto" w:fill="auto"/>
            <w:vAlign w:val="center"/>
            <w:hideMark/>
          </w:tcPr>
          <w:p w14:paraId="10243E16" w14:textId="731E759E"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1</w:t>
            </w:r>
            <w:r>
              <w:rPr>
                <w:rFonts w:ascii="Times New Roman" w:eastAsia="Times New Roman" w:hAnsi="Times New Roman" w:cs="Times New Roman"/>
                <w:color w:val="000000"/>
                <w:sz w:val="14"/>
                <w:szCs w:val="14"/>
                <w:lang w:eastAsia="ru-RU"/>
              </w:rPr>
              <w:t>35</w:t>
            </w:r>
          </w:p>
        </w:tc>
        <w:tc>
          <w:tcPr>
            <w:tcW w:w="970" w:type="dxa"/>
            <w:tcBorders>
              <w:top w:val="nil"/>
              <w:left w:val="nil"/>
              <w:bottom w:val="single" w:sz="8" w:space="0" w:color="000000"/>
              <w:right w:val="single" w:sz="8" w:space="0" w:color="000000"/>
            </w:tcBorders>
            <w:shd w:val="clear" w:color="auto" w:fill="auto"/>
            <w:vAlign w:val="center"/>
            <w:hideMark/>
          </w:tcPr>
          <w:p w14:paraId="596E99FF" w14:textId="0221D968"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1</w:t>
            </w:r>
            <w:r>
              <w:rPr>
                <w:rFonts w:ascii="Times New Roman" w:eastAsia="Times New Roman" w:hAnsi="Times New Roman" w:cs="Times New Roman"/>
                <w:color w:val="000000"/>
                <w:sz w:val="14"/>
                <w:szCs w:val="14"/>
                <w:lang w:eastAsia="ru-RU"/>
              </w:rPr>
              <w:t>35</w:t>
            </w:r>
          </w:p>
        </w:tc>
        <w:tc>
          <w:tcPr>
            <w:tcW w:w="970" w:type="dxa"/>
            <w:tcBorders>
              <w:top w:val="nil"/>
              <w:left w:val="nil"/>
              <w:bottom w:val="single" w:sz="8" w:space="0" w:color="000000"/>
              <w:right w:val="single" w:sz="8" w:space="0" w:color="000000"/>
            </w:tcBorders>
            <w:shd w:val="clear" w:color="auto" w:fill="auto"/>
            <w:vAlign w:val="center"/>
          </w:tcPr>
          <w:p w14:paraId="0316BAD6" w14:textId="198F94E8"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1</w:t>
            </w:r>
            <w:r>
              <w:rPr>
                <w:rFonts w:ascii="Times New Roman" w:eastAsia="Times New Roman" w:hAnsi="Times New Roman" w:cs="Times New Roman"/>
                <w:color w:val="000000"/>
                <w:sz w:val="14"/>
                <w:szCs w:val="14"/>
                <w:lang w:eastAsia="ru-RU"/>
              </w:rPr>
              <w:t>35</w:t>
            </w:r>
          </w:p>
        </w:tc>
        <w:tc>
          <w:tcPr>
            <w:tcW w:w="971" w:type="dxa"/>
            <w:tcBorders>
              <w:top w:val="nil"/>
              <w:left w:val="nil"/>
              <w:bottom w:val="single" w:sz="8" w:space="0" w:color="000000"/>
              <w:right w:val="single" w:sz="8" w:space="0" w:color="000000"/>
            </w:tcBorders>
            <w:shd w:val="clear" w:color="auto" w:fill="auto"/>
            <w:vAlign w:val="center"/>
            <w:hideMark/>
          </w:tcPr>
          <w:p w14:paraId="1A0A4623" w14:textId="12983D42"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1</w:t>
            </w:r>
            <w:r>
              <w:rPr>
                <w:rFonts w:ascii="Times New Roman" w:eastAsia="Times New Roman" w:hAnsi="Times New Roman" w:cs="Times New Roman"/>
                <w:color w:val="000000"/>
                <w:sz w:val="14"/>
                <w:szCs w:val="14"/>
                <w:lang w:eastAsia="ru-RU"/>
              </w:rPr>
              <w:t>35</w:t>
            </w:r>
          </w:p>
        </w:tc>
      </w:tr>
      <w:tr w:rsidR="002B5EA4" w:rsidRPr="00E47E8F" w14:paraId="32EA9C45" w14:textId="77777777" w:rsidTr="00B91AA2">
        <w:trPr>
          <w:trHeight w:val="549"/>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5E6927C6"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6</w:t>
            </w:r>
          </w:p>
        </w:tc>
        <w:tc>
          <w:tcPr>
            <w:tcW w:w="1689" w:type="dxa"/>
            <w:tcBorders>
              <w:top w:val="nil"/>
              <w:left w:val="nil"/>
              <w:bottom w:val="single" w:sz="8" w:space="0" w:color="000000"/>
              <w:right w:val="single" w:sz="8" w:space="0" w:color="000000"/>
            </w:tcBorders>
            <w:shd w:val="clear" w:color="auto" w:fill="auto"/>
            <w:vAlign w:val="center"/>
            <w:hideMark/>
          </w:tcPr>
          <w:p w14:paraId="0327B9C4"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Интервал водородного показателя теплоносителя</w:t>
            </w:r>
          </w:p>
        </w:tc>
        <w:tc>
          <w:tcPr>
            <w:tcW w:w="965" w:type="dxa"/>
            <w:tcBorders>
              <w:top w:val="nil"/>
              <w:left w:val="nil"/>
              <w:bottom w:val="single" w:sz="8" w:space="0" w:color="000000"/>
              <w:right w:val="single" w:sz="8" w:space="0" w:color="000000"/>
            </w:tcBorders>
            <w:shd w:val="clear" w:color="auto" w:fill="auto"/>
            <w:vAlign w:val="center"/>
            <w:hideMark/>
          </w:tcPr>
          <w:p w14:paraId="260E37B9"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рН</w:t>
            </w:r>
          </w:p>
        </w:tc>
        <w:tc>
          <w:tcPr>
            <w:tcW w:w="1111" w:type="dxa"/>
            <w:tcBorders>
              <w:top w:val="nil"/>
              <w:left w:val="nil"/>
              <w:bottom w:val="single" w:sz="8" w:space="0" w:color="000000"/>
              <w:right w:val="single" w:sz="8" w:space="0" w:color="000000"/>
            </w:tcBorders>
            <w:shd w:val="clear" w:color="auto" w:fill="auto"/>
            <w:hideMark/>
          </w:tcPr>
          <w:p w14:paraId="12028C0B" w14:textId="77777777" w:rsidR="002B5EA4"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p>
          <w:p w14:paraId="0A7C6B6F" w14:textId="06C34DC1"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6</w:t>
            </w:r>
            <w:r w:rsidRPr="000C7199">
              <w:rPr>
                <w:rFonts w:ascii="Times New Roman" w:eastAsia="Times New Roman" w:hAnsi="Times New Roman" w:cs="Times New Roman"/>
                <w:color w:val="000000"/>
                <w:sz w:val="14"/>
                <w:szCs w:val="14"/>
                <w:lang w:eastAsia="ru-RU"/>
              </w:rPr>
              <w:t xml:space="preserve"> </w:t>
            </w:r>
            <w:r>
              <w:rPr>
                <w:rFonts w:ascii="Times New Roman" w:eastAsia="Times New Roman" w:hAnsi="Times New Roman" w:cs="Times New Roman"/>
                <w:color w:val="000000"/>
                <w:sz w:val="14"/>
                <w:szCs w:val="14"/>
                <w:lang w:eastAsia="ru-RU"/>
              </w:rPr>
              <w:t>-9</w:t>
            </w:r>
          </w:p>
        </w:tc>
        <w:tc>
          <w:tcPr>
            <w:tcW w:w="970" w:type="dxa"/>
            <w:tcBorders>
              <w:top w:val="nil"/>
              <w:left w:val="nil"/>
              <w:bottom w:val="single" w:sz="8" w:space="0" w:color="000000"/>
              <w:right w:val="single" w:sz="8" w:space="0" w:color="000000"/>
            </w:tcBorders>
            <w:shd w:val="clear" w:color="auto" w:fill="auto"/>
            <w:vAlign w:val="center"/>
            <w:hideMark/>
          </w:tcPr>
          <w:p w14:paraId="623246C8" w14:textId="045C4A7C"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6</w:t>
            </w:r>
            <w:r w:rsidRPr="000C7199">
              <w:rPr>
                <w:rFonts w:ascii="Times New Roman" w:eastAsia="Times New Roman" w:hAnsi="Times New Roman" w:cs="Times New Roman"/>
                <w:color w:val="000000"/>
                <w:sz w:val="14"/>
                <w:szCs w:val="14"/>
                <w:lang w:eastAsia="ru-RU"/>
              </w:rPr>
              <w:t xml:space="preserve"> </w:t>
            </w:r>
            <w:r>
              <w:rPr>
                <w:rFonts w:ascii="Times New Roman" w:eastAsia="Times New Roman" w:hAnsi="Times New Roman" w:cs="Times New Roman"/>
                <w:color w:val="000000"/>
                <w:sz w:val="14"/>
                <w:szCs w:val="14"/>
                <w:lang w:eastAsia="ru-RU"/>
              </w:rPr>
              <w:t>-9</w:t>
            </w:r>
          </w:p>
        </w:tc>
        <w:tc>
          <w:tcPr>
            <w:tcW w:w="970" w:type="dxa"/>
            <w:tcBorders>
              <w:top w:val="nil"/>
              <w:left w:val="nil"/>
              <w:bottom w:val="single" w:sz="8" w:space="0" w:color="000000"/>
              <w:right w:val="single" w:sz="8" w:space="0" w:color="000000"/>
            </w:tcBorders>
            <w:shd w:val="clear" w:color="auto" w:fill="auto"/>
            <w:vAlign w:val="center"/>
          </w:tcPr>
          <w:p w14:paraId="3DD24F1B" w14:textId="34503B75"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6</w:t>
            </w:r>
            <w:r w:rsidRPr="000C7199">
              <w:rPr>
                <w:rFonts w:ascii="Times New Roman" w:eastAsia="Times New Roman" w:hAnsi="Times New Roman" w:cs="Times New Roman"/>
                <w:color w:val="000000"/>
                <w:sz w:val="14"/>
                <w:szCs w:val="14"/>
                <w:lang w:eastAsia="ru-RU"/>
              </w:rPr>
              <w:t xml:space="preserve"> </w:t>
            </w:r>
            <w:r>
              <w:rPr>
                <w:rFonts w:ascii="Times New Roman" w:eastAsia="Times New Roman" w:hAnsi="Times New Roman" w:cs="Times New Roman"/>
                <w:color w:val="000000"/>
                <w:sz w:val="14"/>
                <w:szCs w:val="14"/>
                <w:lang w:eastAsia="ru-RU"/>
              </w:rPr>
              <w:t>-9</w:t>
            </w:r>
          </w:p>
        </w:tc>
        <w:tc>
          <w:tcPr>
            <w:tcW w:w="971" w:type="dxa"/>
            <w:tcBorders>
              <w:top w:val="nil"/>
              <w:left w:val="nil"/>
              <w:bottom w:val="single" w:sz="8" w:space="0" w:color="000000"/>
              <w:right w:val="single" w:sz="8" w:space="0" w:color="000000"/>
            </w:tcBorders>
            <w:shd w:val="clear" w:color="auto" w:fill="auto"/>
            <w:vAlign w:val="center"/>
            <w:hideMark/>
          </w:tcPr>
          <w:p w14:paraId="4831A097" w14:textId="5102B4A5"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6</w:t>
            </w:r>
            <w:r w:rsidRPr="000C7199">
              <w:rPr>
                <w:rFonts w:ascii="Times New Roman" w:eastAsia="Times New Roman" w:hAnsi="Times New Roman" w:cs="Times New Roman"/>
                <w:color w:val="000000"/>
                <w:sz w:val="14"/>
                <w:szCs w:val="14"/>
                <w:lang w:eastAsia="ru-RU"/>
              </w:rPr>
              <w:t xml:space="preserve"> </w:t>
            </w:r>
            <w:r>
              <w:rPr>
                <w:rFonts w:ascii="Times New Roman" w:eastAsia="Times New Roman" w:hAnsi="Times New Roman" w:cs="Times New Roman"/>
                <w:color w:val="000000"/>
                <w:sz w:val="14"/>
                <w:szCs w:val="14"/>
                <w:lang w:eastAsia="ru-RU"/>
              </w:rPr>
              <w:t>-9</w:t>
            </w:r>
          </w:p>
        </w:tc>
      </w:tr>
      <w:tr w:rsidR="002B5EA4" w:rsidRPr="00E47E8F" w14:paraId="54C80142" w14:textId="77777777" w:rsidTr="00B91AA2">
        <w:trPr>
          <w:trHeight w:val="273"/>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6D79CD9E"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7</w:t>
            </w:r>
          </w:p>
        </w:tc>
        <w:tc>
          <w:tcPr>
            <w:tcW w:w="1689" w:type="dxa"/>
            <w:tcBorders>
              <w:top w:val="nil"/>
              <w:left w:val="nil"/>
              <w:bottom w:val="single" w:sz="8" w:space="0" w:color="000000"/>
              <w:right w:val="single" w:sz="8" w:space="0" w:color="000000"/>
            </w:tcBorders>
            <w:shd w:val="clear" w:color="auto" w:fill="auto"/>
            <w:vAlign w:val="center"/>
            <w:hideMark/>
          </w:tcPr>
          <w:p w14:paraId="74D21C55"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Вес секции с ниппелем</w:t>
            </w:r>
          </w:p>
        </w:tc>
        <w:tc>
          <w:tcPr>
            <w:tcW w:w="965" w:type="dxa"/>
            <w:tcBorders>
              <w:top w:val="nil"/>
              <w:left w:val="nil"/>
              <w:bottom w:val="single" w:sz="8" w:space="0" w:color="000000"/>
              <w:right w:val="single" w:sz="8" w:space="0" w:color="000000"/>
            </w:tcBorders>
            <w:shd w:val="clear" w:color="auto" w:fill="auto"/>
            <w:vAlign w:val="center"/>
            <w:hideMark/>
          </w:tcPr>
          <w:p w14:paraId="3B95E57C"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кг</w:t>
            </w:r>
          </w:p>
        </w:tc>
        <w:tc>
          <w:tcPr>
            <w:tcW w:w="1111" w:type="dxa"/>
            <w:tcBorders>
              <w:top w:val="nil"/>
              <w:left w:val="nil"/>
              <w:bottom w:val="single" w:sz="8" w:space="0" w:color="000000"/>
              <w:right w:val="single" w:sz="8" w:space="0" w:color="000000"/>
            </w:tcBorders>
            <w:shd w:val="clear" w:color="auto" w:fill="auto"/>
            <w:hideMark/>
          </w:tcPr>
          <w:p w14:paraId="0091A296" w14:textId="7DCC4455"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r w:rsidR="00353805">
              <w:rPr>
                <w:rFonts w:ascii="Times New Roman" w:eastAsia="Times New Roman" w:hAnsi="Times New Roman" w:cs="Times New Roman"/>
                <w:color w:val="000000"/>
                <w:sz w:val="14"/>
                <w:szCs w:val="14"/>
                <w:lang w:eastAsia="ru-RU"/>
              </w:rPr>
              <w:t>6</w:t>
            </w:r>
          </w:p>
        </w:tc>
        <w:tc>
          <w:tcPr>
            <w:tcW w:w="970" w:type="dxa"/>
            <w:tcBorders>
              <w:top w:val="nil"/>
              <w:left w:val="nil"/>
              <w:bottom w:val="single" w:sz="8" w:space="0" w:color="000000"/>
              <w:right w:val="single" w:sz="8" w:space="0" w:color="000000"/>
            </w:tcBorders>
            <w:shd w:val="clear" w:color="auto" w:fill="auto"/>
            <w:vAlign w:val="center"/>
            <w:hideMark/>
          </w:tcPr>
          <w:p w14:paraId="6E17147A" w14:textId="1EF5987D"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1,20</w:t>
            </w:r>
          </w:p>
        </w:tc>
        <w:tc>
          <w:tcPr>
            <w:tcW w:w="970" w:type="dxa"/>
            <w:tcBorders>
              <w:top w:val="nil"/>
              <w:left w:val="nil"/>
              <w:bottom w:val="single" w:sz="8" w:space="0" w:color="000000"/>
              <w:right w:val="single" w:sz="8" w:space="0" w:color="000000"/>
            </w:tcBorders>
            <w:shd w:val="clear" w:color="auto" w:fill="auto"/>
            <w:vAlign w:val="center"/>
          </w:tcPr>
          <w:p w14:paraId="0679912C" w14:textId="773F375A"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r w:rsidR="00353805">
              <w:rPr>
                <w:rFonts w:ascii="Times New Roman" w:eastAsia="Times New Roman" w:hAnsi="Times New Roman" w:cs="Times New Roman"/>
                <w:color w:val="000000"/>
                <w:sz w:val="14"/>
                <w:szCs w:val="14"/>
                <w:lang w:eastAsia="ru-RU"/>
              </w:rPr>
              <w:t>60</w:t>
            </w:r>
          </w:p>
        </w:tc>
        <w:tc>
          <w:tcPr>
            <w:tcW w:w="971" w:type="dxa"/>
            <w:tcBorders>
              <w:top w:val="nil"/>
              <w:left w:val="nil"/>
              <w:bottom w:val="single" w:sz="8" w:space="0" w:color="000000"/>
              <w:right w:val="single" w:sz="8" w:space="0" w:color="000000"/>
            </w:tcBorders>
            <w:shd w:val="clear" w:color="auto" w:fill="auto"/>
            <w:vAlign w:val="center"/>
            <w:hideMark/>
          </w:tcPr>
          <w:p w14:paraId="00C305F4" w14:textId="1482D08D" w:rsidR="002B5EA4" w:rsidRPr="00E47E8F" w:rsidRDefault="00353805"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2,0</w:t>
            </w:r>
          </w:p>
        </w:tc>
      </w:tr>
      <w:tr w:rsidR="002B5EA4" w:rsidRPr="00E47E8F" w14:paraId="625C537F" w14:textId="77777777" w:rsidTr="009D0A88">
        <w:trPr>
          <w:trHeight w:val="533"/>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17E533D8"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8</w:t>
            </w:r>
          </w:p>
        </w:tc>
        <w:tc>
          <w:tcPr>
            <w:tcW w:w="1689" w:type="dxa"/>
            <w:tcBorders>
              <w:top w:val="nil"/>
              <w:left w:val="nil"/>
              <w:bottom w:val="single" w:sz="8" w:space="0" w:color="000000"/>
              <w:right w:val="single" w:sz="8" w:space="0" w:color="000000"/>
            </w:tcBorders>
            <w:shd w:val="clear" w:color="auto" w:fill="auto"/>
            <w:vAlign w:val="center"/>
            <w:hideMark/>
          </w:tcPr>
          <w:p w14:paraId="4F02B5DE"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Расстояние между осями присоединительных трубопроводов</w:t>
            </w:r>
          </w:p>
        </w:tc>
        <w:tc>
          <w:tcPr>
            <w:tcW w:w="965" w:type="dxa"/>
            <w:tcBorders>
              <w:top w:val="nil"/>
              <w:left w:val="nil"/>
              <w:bottom w:val="single" w:sz="8" w:space="0" w:color="000000"/>
              <w:right w:val="single" w:sz="8" w:space="0" w:color="000000"/>
            </w:tcBorders>
            <w:shd w:val="clear" w:color="auto" w:fill="auto"/>
            <w:vAlign w:val="center"/>
            <w:hideMark/>
          </w:tcPr>
          <w:p w14:paraId="3607DBAB"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мм</w:t>
            </w:r>
          </w:p>
        </w:tc>
        <w:tc>
          <w:tcPr>
            <w:tcW w:w="1111" w:type="dxa"/>
            <w:tcBorders>
              <w:top w:val="nil"/>
              <w:left w:val="nil"/>
              <w:bottom w:val="single" w:sz="8" w:space="0" w:color="000000"/>
              <w:right w:val="single" w:sz="8" w:space="0" w:color="000000"/>
            </w:tcBorders>
            <w:shd w:val="clear" w:color="auto" w:fill="auto"/>
            <w:vAlign w:val="center"/>
            <w:hideMark/>
          </w:tcPr>
          <w:p w14:paraId="6682F6AD" w14:textId="57673909"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500</w:t>
            </w:r>
          </w:p>
        </w:tc>
        <w:tc>
          <w:tcPr>
            <w:tcW w:w="970" w:type="dxa"/>
            <w:tcBorders>
              <w:top w:val="nil"/>
              <w:left w:val="nil"/>
              <w:bottom w:val="single" w:sz="8" w:space="0" w:color="000000"/>
              <w:right w:val="single" w:sz="8" w:space="0" w:color="000000"/>
            </w:tcBorders>
            <w:shd w:val="clear" w:color="auto" w:fill="auto"/>
            <w:vAlign w:val="center"/>
            <w:hideMark/>
          </w:tcPr>
          <w:p w14:paraId="493E3698" w14:textId="3656CB74"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200</w:t>
            </w:r>
          </w:p>
        </w:tc>
        <w:tc>
          <w:tcPr>
            <w:tcW w:w="970" w:type="dxa"/>
            <w:tcBorders>
              <w:top w:val="nil"/>
              <w:left w:val="nil"/>
              <w:bottom w:val="single" w:sz="8" w:space="0" w:color="000000"/>
              <w:right w:val="single" w:sz="8" w:space="0" w:color="000000"/>
            </w:tcBorders>
            <w:shd w:val="clear" w:color="auto" w:fill="auto"/>
            <w:vAlign w:val="center"/>
          </w:tcPr>
          <w:p w14:paraId="72C146B3" w14:textId="52888ECE"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350</w:t>
            </w:r>
          </w:p>
        </w:tc>
        <w:tc>
          <w:tcPr>
            <w:tcW w:w="971" w:type="dxa"/>
            <w:tcBorders>
              <w:top w:val="nil"/>
              <w:left w:val="nil"/>
              <w:bottom w:val="single" w:sz="8" w:space="0" w:color="000000"/>
              <w:right w:val="single" w:sz="8" w:space="0" w:color="000000"/>
            </w:tcBorders>
            <w:shd w:val="clear" w:color="auto" w:fill="auto"/>
            <w:vAlign w:val="center"/>
            <w:hideMark/>
          </w:tcPr>
          <w:p w14:paraId="7BC226ED" w14:textId="4C5C5CDE"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500</w:t>
            </w:r>
          </w:p>
        </w:tc>
      </w:tr>
      <w:tr w:rsidR="002B5EA4" w:rsidRPr="00E47E8F" w14:paraId="702E8889" w14:textId="77777777" w:rsidTr="00B91AA2">
        <w:trPr>
          <w:trHeight w:val="271"/>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0AFC23A7"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9</w:t>
            </w:r>
          </w:p>
        </w:tc>
        <w:tc>
          <w:tcPr>
            <w:tcW w:w="1689" w:type="dxa"/>
            <w:tcBorders>
              <w:top w:val="nil"/>
              <w:left w:val="nil"/>
              <w:bottom w:val="single" w:sz="8" w:space="0" w:color="000000"/>
              <w:right w:val="single" w:sz="8" w:space="0" w:color="000000"/>
            </w:tcBorders>
            <w:shd w:val="clear" w:color="auto" w:fill="auto"/>
            <w:vAlign w:val="center"/>
            <w:hideMark/>
          </w:tcPr>
          <w:p w14:paraId="05F08275"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Высота секции</w:t>
            </w:r>
          </w:p>
        </w:tc>
        <w:tc>
          <w:tcPr>
            <w:tcW w:w="965" w:type="dxa"/>
            <w:tcBorders>
              <w:top w:val="nil"/>
              <w:left w:val="nil"/>
              <w:bottom w:val="single" w:sz="8" w:space="0" w:color="000000"/>
              <w:right w:val="single" w:sz="8" w:space="0" w:color="000000"/>
            </w:tcBorders>
            <w:shd w:val="clear" w:color="auto" w:fill="auto"/>
            <w:vAlign w:val="center"/>
            <w:hideMark/>
          </w:tcPr>
          <w:p w14:paraId="76C96C3C"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мм</w:t>
            </w:r>
          </w:p>
        </w:tc>
        <w:tc>
          <w:tcPr>
            <w:tcW w:w="1111" w:type="dxa"/>
            <w:tcBorders>
              <w:top w:val="nil"/>
              <w:left w:val="nil"/>
              <w:bottom w:val="single" w:sz="8" w:space="0" w:color="000000"/>
              <w:right w:val="single" w:sz="8" w:space="0" w:color="000000"/>
            </w:tcBorders>
            <w:shd w:val="clear" w:color="auto" w:fill="auto"/>
          </w:tcPr>
          <w:p w14:paraId="284A40AB" w14:textId="428C4CC4"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5</w:t>
            </w:r>
            <w:r>
              <w:rPr>
                <w:rFonts w:ascii="Times New Roman" w:eastAsia="Times New Roman" w:hAnsi="Times New Roman" w:cs="Times New Roman"/>
                <w:color w:val="000000"/>
                <w:sz w:val="14"/>
                <w:szCs w:val="14"/>
                <w:lang w:eastAsia="ru-RU"/>
              </w:rPr>
              <w:t>55</w:t>
            </w:r>
          </w:p>
        </w:tc>
        <w:tc>
          <w:tcPr>
            <w:tcW w:w="970" w:type="dxa"/>
            <w:tcBorders>
              <w:top w:val="nil"/>
              <w:left w:val="nil"/>
              <w:bottom w:val="single" w:sz="8" w:space="0" w:color="000000"/>
              <w:right w:val="single" w:sz="8" w:space="0" w:color="000000"/>
            </w:tcBorders>
            <w:shd w:val="clear" w:color="auto" w:fill="auto"/>
            <w:vAlign w:val="center"/>
            <w:hideMark/>
          </w:tcPr>
          <w:p w14:paraId="439FB829" w14:textId="5377D6AF" w:rsidR="002B5EA4" w:rsidRPr="005767E1" w:rsidRDefault="002B5EA4" w:rsidP="002B5EA4">
            <w:pPr>
              <w:suppressAutoHyphens w:val="0"/>
              <w:spacing w:after="0" w:line="240" w:lineRule="auto"/>
              <w:jc w:val="center"/>
              <w:rPr>
                <w:rFonts w:ascii="Times New Roman" w:eastAsia="Times New Roman" w:hAnsi="Times New Roman" w:cs="Times New Roman"/>
                <w:color w:val="000000"/>
                <w:sz w:val="14"/>
                <w:szCs w:val="14"/>
                <w:lang w:val="en-US" w:eastAsia="ru-RU"/>
              </w:rPr>
            </w:pPr>
            <w:r>
              <w:rPr>
                <w:rFonts w:ascii="Times New Roman" w:eastAsia="Times New Roman" w:hAnsi="Times New Roman" w:cs="Times New Roman"/>
                <w:color w:val="000000"/>
                <w:sz w:val="14"/>
                <w:szCs w:val="14"/>
                <w:lang w:eastAsia="ru-RU"/>
              </w:rPr>
              <w:t>2</w:t>
            </w:r>
            <w:r w:rsidR="005767E1">
              <w:rPr>
                <w:rFonts w:ascii="Times New Roman" w:eastAsia="Times New Roman" w:hAnsi="Times New Roman" w:cs="Times New Roman"/>
                <w:color w:val="000000"/>
                <w:sz w:val="14"/>
                <w:szCs w:val="14"/>
                <w:lang w:val="en-US" w:eastAsia="ru-RU"/>
              </w:rPr>
              <w:t>70</w:t>
            </w:r>
          </w:p>
        </w:tc>
        <w:tc>
          <w:tcPr>
            <w:tcW w:w="970" w:type="dxa"/>
            <w:tcBorders>
              <w:top w:val="nil"/>
              <w:left w:val="nil"/>
              <w:bottom w:val="single" w:sz="8" w:space="0" w:color="000000"/>
              <w:right w:val="single" w:sz="8" w:space="0" w:color="000000"/>
            </w:tcBorders>
            <w:shd w:val="clear" w:color="auto" w:fill="auto"/>
            <w:vAlign w:val="center"/>
          </w:tcPr>
          <w:p w14:paraId="6168E724" w14:textId="00DC701D" w:rsidR="002B5EA4" w:rsidRPr="005767E1" w:rsidRDefault="005767E1" w:rsidP="002B5EA4">
            <w:pPr>
              <w:suppressAutoHyphens w:val="0"/>
              <w:spacing w:after="0" w:line="240" w:lineRule="auto"/>
              <w:jc w:val="center"/>
              <w:rPr>
                <w:rFonts w:ascii="Times New Roman" w:eastAsia="Times New Roman" w:hAnsi="Times New Roman" w:cs="Times New Roman"/>
                <w:color w:val="000000"/>
                <w:sz w:val="14"/>
                <w:szCs w:val="14"/>
                <w:lang w:val="en-US" w:eastAsia="ru-RU"/>
              </w:rPr>
            </w:pPr>
            <w:r>
              <w:rPr>
                <w:rFonts w:ascii="Times New Roman" w:eastAsia="Times New Roman" w:hAnsi="Times New Roman" w:cs="Times New Roman"/>
                <w:color w:val="000000"/>
                <w:sz w:val="14"/>
                <w:szCs w:val="14"/>
                <w:lang w:val="en-US" w:eastAsia="ru-RU"/>
              </w:rPr>
              <w:t>420</w:t>
            </w:r>
          </w:p>
        </w:tc>
        <w:tc>
          <w:tcPr>
            <w:tcW w:w="971" w:type="dxa"/>
            <w:tcBorders>
              <w:top w:val="nil"/>
              <w:left w:val="nil"/>
              <w:bottom w:val="single" w:sz="8" w:space="0" w:color="000000"/>
              <w:right w:val="single" w:sz="8" w:space="0" w:color="000000"/>
            </w:tcBorders>
            <w:shd w:val="clear" w:color="auto" w:fill="auto"/>
            <w:vAlign w:val="center"/>
            <w:hideMark/>
          </w:tcPr>
          <w:p w14:paraId="10783FA6" w14:textId="11B4DBF8" w:rsidR="002B5EA4" w:rsidRPr="005767E1" w:rsidRDefault="002B5EA4" w:rsidP="002B5EA4">
            <w:pPr>
              <w:suppressAutoHyphens w:val="0"/>
              <w:spacing w:after="0" w:line="240" w:lineRule="auto"/>
              <w:jc w:val="center"/>
              <w:rPr>
                <w:rFonts w:ascii="Times New Roman" w:eastAsia="Times New Roman" w:hAnsi="Times New Roman" w:cs="Times New Roman"/>
                <w:color w:val="000000"/>
                <w:sz w:val="14"/>
                <w:szCs w:val="14"/>
                <w:lang w:val="en-US" w:eastAsia="ru-RU"/>
              </w:rPr>
            </w:pPr>
            <w:r w:rsidRPr="000C7199">
              <w:rPr>
                <w:rFonts w:ascii="Times New Roman" w:eastAsia="Times New Roman" w:hAnsi="Times New Roman" w:cs="Times New Roman"/>
                <w:color w:val="000000"/>
                <w:sz w:val="14"/>
                <w:szCs w:val="14"/>
                <w:lang w:eastAsia="ru-RU"/>
              </w:rPr>
              <w:t>5</w:t>
            </w:r>
            <w:r w:rsidR="005767E1">
              <w:rPr>
                <w:rFonts w:ascii="Times New Roman" w:eastAsia="Times New Roman" w:hAnsi="Times New Roman" w:cs="Times New Roman"/>
                <w:color w:val="000000"/>
                <w:sz w:val="14"/>
                <w:szCs w:val="14"/>
                <w:lang w:val="en-US" w:eastAsia="ru-RU"/>
              </w:rPr>
              <w:t>70</w:t>
            </w:r>
          </w:p>
        </w:tc>
      </w:tr>
      <w:tr w:rsidR="002B5EA4" w:rsidRPr="00E47E8F" w14:paraId="3C19B699" w14:textId="77777777" w:rsidTr="009D0A88">
        <w:trPr>
          <w:trHeight w:val="403"/>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4438E9AE"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10</w:t>
            </w:r>
          </w:p>
        </w:tc>
        <w:tc>
          <w:tcPr>
            <w:tcW w:w="1689" w:type="dxa"/>
            <w:tcBorders>
              <w:top w:val="nil"/>
              <w:left w:val="nil"/>
              <w:bottom w:val="single" w:sz="8" w:space="0" w:color="000000"/>
              <w:right w:val="single" w:sz="8" w:space="0" w:color="000000"/>
            </w:tcBorders>
            <w:shd w:val="clear" w:color="auto" w:fill="auto"/>
            <w:vAlign w:val="center"/>
            <w:hideMark/>
          </w:tcPr>
          <w:p w14:paraId="56698011"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 xml:space="preserve">Ширина секции с </w:t>
            </w:r>
            <w:proofErr w:type="spellStart"/>
            <w:r w:rsidRPr="00E47E8F">
              <w:rPr>
                <w:rFonts w:ascii="Times New Roman" w:eastAsia="Times New Roman" w:hAnsi="Times New Roman" w:cs="Times New Roman"/>
                <w:color w:val="000000"/>
                <w:sz w:val="14"/>
                <w:szCs w:val="14"/>
                <w:lang w:eastAsia="ru-RU"/>
              </w:rPr>
              <w:t>межсекционной</w:t>
            </w:r>
            <w:proofErr w:type="spellEnd"/>
            <w:r w:rsidRPr="00E47E8F">
              <w:rPr>
                <w:rFonts w:ascii="Times New Roman" w:eastAsia="Times New Roman" w:hAnsi="Times New Roman" w:cs="Times New Roman"/>
                <w:color w:val="000000"/>
                <w:sz w:val="14"/>
                <w:szCs w:val="14"/>
                <w:lang w:eastAsia="ru-RU"/>
              </w:rPr>
              <w:t xml:space="preserve"> прокладкой</w:t>
            </w:r>
          </w:p>
        </w:tc>
        <w:tc>
          <w:tcPr>
            <w:tcW w:w="965" w:type="dxa"/>
            <w:tcBorders>
              <w:top w:val="nil"/>
              <w:left w:val="nil"/>
              <w:bottom w:val="single" w:sz="8" w:space="0" w:color="000000"/>
              <w:right w:val="single" w:sz="8" w:space="0" w:color="000000"/>
            </w:tcBorders>
            <w:shd w:val="clear" w:color="auto" w:fill="auto"/>
            <w:vAlign w:val="center"/>
            <w:hideMark/>
          </w:tcPr>
          <w:p w14:paraId="2862ED6F"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мм</w:t>
            </w:r>
          </w:p>
        </w:tc>
        <w:tc>
          <w:tcPr>
            <w:tcW w:w="1111" w:type="dxa"/>
            <w:tcBorders>
              <w:top w:val="nil"/>
              <w:left w:val="nil"/>
              <w:bottom w:val="single" w:sz="8" w:space="0" w:color="000000"/>
              <w:right w:val="single" w:sz="8" w:space="0" w:color="000000"/>
            </w:tcBorders>
            <w:shd w:val="clear" w:color="auto" w:fill="auto"/>
            <w:vAlign w:val="center"/>
          </w:tcPr>
          <w:p w14:paraId="763B8C52" w14:textId="77915404"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80</w:t>
            </w:r>
          </w:p>
        </w:tc>
        <w:tc>
          <w:tcPr>
            <w:tcW w:w="970" w:type="dxa"/>
            <w:tcBorders>
              <w:top w:val="nil"/>
              <w:left w:val="nil"/>
              <w:bottom w:val="single" w:sz="8" w:space="0" w:color="000000"/>
              <w:right w:val="single" w:sz="8" w:space="0" w:color="000000"/>
            </w:tcBorders>
            <w:shd w:val="clear" w:color="auto" w:fill="auto"/>
            <w:vAlign w:val="center"/>
            <w:hideMark/>
          </w:tcPr>
          <w:p w14:paraId="65830D30" w14:textId="39ADE798"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80</w:t>
            </w:r>
          </w:p>
        </w:tc>
        <w:tc>
          <w:tcPr>
            <w:tcW w:w="970" w:type="dxa"/>
            <w:tcBorders>
              <w:top w:val="nil"/>
              <w:left w:val="nil"/>
              <w:bottom w:val="single" w:sz="8" w:space="0" w:color="000000"/>
              <w:right w:val="single" w:sz="8" w:space="0" w:color="000000"/>
            </w:tcBorders>
            <w:shd w:val="clear" w:color="auto" w:fill="auto"/>
            <w:vAlign w:val="center"/>
          </w:tcPr>
          <w:p w14:paraId="6F9DDDC0" w14:textId="0C9CC89C"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80</w:t>
            </w:r>
          </w:p>
        </w:tc>
        <w:tc>
          <w:tcPr>
            <w:tcW w:w="971" w:type="dxa"/>
            <w:tcBorders>
              <w:top w:val="nil"/>
              <w:left w:val="nil"/>
              <w:bottom w:val="single" w:sz="8" w:space="0" w:color="000000"/>
              <w:right w:val="single" w:sz="8" w:space="0" w:color="000000"/>
            </w:tcBorders>
            <w:shd w:val="clear" w:color="auto" w:fill="auto"/>
            <w:vAlign w:val="center"/>
            <w:hideMark/>
          </w:tcPr>
          <w:p w14:paraId="1650FD7F" w14:textId="7C40B26D"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80</w:t>
            </w:r>
          </w:p>
        </w:tc>
      </w:tr>
      <w:tr w:rsidR="002B5EA4" w:rsidRPr="00E47E8F" w14:paraId="71BF1282" w14:textId="77777777" w:rsidTr="009D0A88">
        <w:trPr>
          <w:trHeight w:val="267"/>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417ECDAB"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11</w:t>
            </w:r>
          </w:p>
        </w:tc>
        <w:tc>
          <w:tcPr>
            <w:tcW w:w="1689" w:type="dxa"/>
            <w:tcBorders>
              <w:top w:val="nil"/>
              <w:left w:val="nil"/>
              <w:bottom w:val="single" w:sz="8" w:space="0" w:color="000000"/>
              <w:right w:val="single" w:sz="8" w:space="0" w:color="000000"/>
            </w:tcBorders>
            <w:shd w:val="clear" w:color="auto" w:fill="auto"/>
            <w:vAlign w:val="center"/>
            <w:hideMark/>
          </w:tcPr>
          <w:p w14:paraId="38A4FAE7"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Глубина секции</w:t>
            </w:r>
          </w:p>
        </w:tc>
        <w:tc>
          <w:tcPr>
            <w:tcW w:w="965" w:type="dxa"/>
            <w:tcBorders>
              <w:top w:val="nil"/>
              <w:left w:val="nil"/>
              <w:bottom w:val="single" w:sz="8" w:space="0" w:color="000000"/>
              <w:right w:val="single" w:sz="8" w:space="0" w:color="000000"/>
            </w:tcBorders>
            <w:shd w:val="clear" w:color="auto" w:fill="auto"/>
            <w:vAlign w:val="center"/>
            <w:hideMark/>
          </w:tcPr>
          <w:p w14:paraId="2C3A4B55"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мм</w:t>
            </w:r>
          </w:p>
        </w:tc>
        <w:tc>
          <w:tcPr>
            <w:tcW w:w="1111" w:type="dxa"/>
            <w:tcBorders>
              <w:top w:val="nil"/>
              <w:left w:val="nil"/>
              <w:bottom w:val="single" w:sz="8" w:space="0" w:color="000000"/>
              <w:right w:val="single" w:sz="8" w:space="0" w:color="000000"/>
            </w:tcBorders>
            <w:shd w:val="clear" w:color="auto" w:fill="auto"/>
            <w:vAlign w:val="center"/>
          </w:tcPr>
          <w:p w14:paraId="5368C66F" w14:textId="4A4ABA9B"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80</w:t>
            </w:r>
          </w:p>
        </w:tc>
        <w:tc>
          <w:tcPr>
            <w:tcW w:w="970" w:type="dxa"/>
            <w:tcBorders>
              <w:top w:val="nil"/>
              <w:left w:val="nil"/>
              <w:bottom w:val="single" w:sz="8" w:space="0" w:color="000000"/>
              <w:right w:val="single" w:sz="8" w:space="0" w:color="000000"/>
            </w:tcBorders>
            <w:shd w:val="clear" w:color="auto" w:fill="auto"/>
            <w:vAlign w:val="center"/>
            <w:hideMark/>
          </w:tcPr>
          <w:p w14:paraId="75915FE5" w14:textId="10AE90A1"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100</w:t>
            </w:r>
          </w:p>
        </w:tc>
        <w:tc>
          <w:tcPr>
            <w:tcW w:w="970" w:type="dxa"/>
            <w:tcBorders>
              <w:top w:val="nil"/>
              <w:left w:val="nil"/>
              <w:bottom w:val="single" w:sz="8" w:space="0" w:color="000000"/>
              <w:right w:val="single" w:sz="8" w:space="0" w:color="000000"/>
            </w:tcBorders>
            <w:shd w:val="clear" w:color="auto" w:fill="auto"/>
            <w:vAlign w:val="center"/>
          </w:tcPr>
          <w:p w14:paraId="6518D0A5" w14:textId="75C8B3FA"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100</w:t>
            </w:r>
          </w:p>
        </w:tc>
        <w:tc>
          <w:tcPr>
            <w:tcW w:w="971" w:type="dxa"/>
            <w:tcBorders>
              <w:top w:val="nil"/>
              <w:left w:val="nil"/>
              <w:bottom w:val="single" w:sz="8" w:space="0" w:color="000000"/>
              <w:right w:val="single" w:sz="8" w:space="0" w:color="000000"/>
            </w:tcBorders>
            <w:shd w:val="clear" w:color="auto" w:fill="auto"/>
            <w:vAlign w:val="center"/>
            <w:hideMark/>
          </w:tcPr>
          <w:p w14:paraId="04093EE9" w14:textId="6E81FA68"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100</w:t>
            </w:r>
          </w:p>
        </w:tc>
      </w:tr>
      <w:tr w:rsidR="002B5EA4" w:rsidRPr="00E47E8F" w14:paraId="2B4F7196" w14:textId="77777777" w:rsidTr="009D0A88">
        <w:trPr>
          <w:trHeight w:val="300"/>
        </w:trPr>
        <w:tc>
          <w:tcPr>
            <w:tcW w:w="5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360953"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12</w:t>
            </w:r>
          </w:p>
        </w:tc>
        <w:tc>
          <w:tcPr>
            <w:tcW w:w="16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1097FC"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Присоединительная резьба</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A3686E"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 </w:t>
            </w:r>
          </w:p>
        </w:tc>
        <w:tc>
          <w:tcPr>
            <w:tcW w:w="1111" w:type="dxa"/>
            <w:tcBorders>
              <w:top w:val="nil"/>
              <w:left w:val="nil"/>
              <w:bottom w:val="nil"/>
              <w:right w:val="single" w:sz="8" w:space="0" w:color="000000"/>
            </w:tcBorders>
            <w:shd w:val="clear" w:color="auto" w:fill="auto"/>
            <w:vAlign w:val="center"/>
            <w:hideMark/>
          </w:tcPr>
          <w:p w14:paraId="38E9FB2F" w14:textId="17B97644"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1G</w:t>
            </w:r>
            <w:r w:rsidRPr="000C7199">
              <w:rPr>
                <w:rFonts w:ascii="Times New Roman" w:eastAsia="Times New Roman" w:hAnsi="Times New Roman" w:cs="Times New Roman"/>
                <w:color w:val="000000"/>
                <w:sz w:val="14"/>
                <w:szCs w:val="14"/>
                <w:vertAlign w:val="superscript"/>
                <w:lang w:eastAsia="ru-RU"/>
              </w:rPr>
              <w:t>"</w:t>
            </w:r>
          </w:p>
        </w:tc>
        <w:tc>
          <w:tcPr>
            <w:tcW w:w="970" w:type="dxa"/>
            <w:tcBorders>
              <w:top w:val="nil"/>
              <w:left w:val="nil"/>
              <w:bottom w:val="nil"/>
              <w:right w:val="single" w:sz="8" w:space="0" w:color="000000"/>
            </w:tcBorders>
            <w:shd w:val="clear" w:color="auto" w:fill="auto"/>
            <w:vAlign w:val="center"/>
            <w:hideMark/>
          </w:tcPr>
          <w:p w14:paraId="03560EE6"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1G</w:t>
            </w:r>
            <w:r w:rsidRPr="00E47E8F">
              <w:rPr>
                <w:rFonts w:ascii="Times New Roman" w:eastAsia="Times New Roman" w:hAnsi="Times New Roman" w:cs="Times New Roman"/>
                <w:color w:val="000000"/>
                <w:sz w:val="14"/>
                <w:szCs w:val="14"/>
                <w:vertAlign w:val="superscript"/>
                <w:lang w:eastAsia="ru-RU"/>
              </w:rPr>
              <w:t>"</w:t>
            </w:r>
          </w:p>
        </w:tc>
        <w:tc>
          <w:tcPr>
            <w:tcW w:w="970" w:type="dxa"/>
            <w:tcBorders>
              <w:top w:val="nil"/>
              <w:left w:val="nil"/>
              <w:bottom w:val="nil"/>
              <w:right w:val="single" w:sz="8" w:space="0" w:color="000000"/>
            </w:tcBorders>
            <w:shd w:val="clear" w:color="auto" w:fill="auto"/>
            <w:vAlign w:val="center"/>
          </w:tcPr>
          <w:p w14:paraId="17863259" w14:textId="2FAD7D93"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1G</w:t>
            </w:r>
            <w:r w:rsidRPr="00E47E8F">
              <w:rPr>
                <w:rFonts w:ascii="Times New Roman" w:eastAsia="Times New Roman" w:hAnsi="Times New Roman" w:cs="Times New Roman"/>
                <w:color w:val="000000"/>
                <w:sz w:val="14"/>
                <w:szCs w:val="14"/>
                <w:vertAlign w:val="superscript"/>
                <w:lang w:eastAsia="ru-RU"/>
              </w:rPr>
              <w:t>"</w:t>
            </w:r>
          </w:p>
        </w:tc>
        <w:tc>
          <w:tcPr>
            <w:tcW w:w="971" w:type="dxa"/>
            <w:tcBorders>
              <w:top w:val="nil"/>
              <w:left w:val="nil"/>
              <w:bottom w:val="nil"/>
              <w:right w:val="single" w:sz="8" w:space="0" w:color="000000"/>
            </w:tcBorders>
            <w:shd w:val="clear" w:color="auto" w:fill="auto"/>
            <w:vAlign w:val="center"/>
            <w:hideMark/>
          </w:tcPr>
          <w:p w14:paraId="12463AEE" w14:textId="730CD7CF"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1G</w:t>
            </w:r>
            <w:r w:rsidRPr="000C7199">
              <w:rPr>
                <w:rFonts w:ascii="Times New Roman" w:eastAsia="Times New Roman" w:hAnsi="Times New Roman" w:cs="Times New Roman"/>
                <w:color w:val="000000"/>
                <w:sz w:val="14"/>
                <w:szCs w:val="14"/>
                <w:vertAlign w:val="superscript"/>
                <w:lang w:eastAsia="ru-RU"/>
              </w:rPr>
              <w:t>"</w:t>
            </w:r>
          </w:p>
        </w:tc>
      </w:tr>
      <w:tr w:rsidR="002B5EA4" w:rsidRPr="00E47E8F" w14:paraId="43DE6A10" w14:textId="77777777" w:rsidTr="009D0A88">
        <w:trPr>
          <w:trHeight w:val="59"/>
        </w:trPr>
        <w:tc>
          <w:tcPr>
            <w:tcW w:w="544" w:type="dxa"/>
            <w:vMerge/>
            <w:tcBorders>
              <w:top w:val="nil"/>
              <w:left w:val="single" w:sz="8" w:space="0" w:color="000000"/>
              <w:bottom w:val="single" w:sz="8" w:space="0" w:color="000000"/>
              <w:right w:val="single" w:sz="8" w:space="0" w:color="000000"/>
            </w:tcBorders>
            <w:vAlign w:val="center"/>
            <w:hideMark/>
          </w:tcPr>
          <w:p w14:paraId="21C55904"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p>
        </w:tc>
        <w:tc>
          <w:tcPr>
            <w:tcW w:w="1689" w:type="dxa"/>
            <w:vMerge/>
            <w:tcBorders>
              <w:top w:val="nil"/>
              <w:left w:val="single" w:sz="8" w:space="0" w:color="000000"/>
              <w:bottom w:val="single" w:sz="8" w:space="0" w:color="000000"/>
              <w:right w:val="single" w:sz="8" w:space="0" w:color="000000"/>
            </w:tcBorders>
            <w:vAlign w:val="center"/>
            <w:hideMark/>
          </w:tcPr>
          <w:p w14:paraId="2AF4B9E8"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p>
        </w:tc>
        <w:tc>
          <w:tcPr>
            <w:tcW w:w="965" w:type="dxa"/>
            <w:vMerge/>
            <w:tcBorders>
              <w:top w:val="nil"/>
              <w:left w:val="single" w:sz="8" w:space="0" w:color="000000"/>
              <w:bottom w:val="single" w:sz="8" w:space="0" w:color="000000"/>
              <w:right w:val="single" w:sz="8" w:space="0" w:color="000000"/>
            </w:tcBorders>
            <w:vAlign w:val="center"/>
            <w:hideMark/>
          </w:tcPr>
          <w:p w14:paraId="098CCFC1"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p>
        </w:tc>
        <w:tc>
          <w:tcPr>
            <w:tcW w:w="1111" w:type="dxa"/>
            <w:tcBorders>
              <w:top w:val="nil"/>
              <w:left w:val="nil"/>
              <w:bottom w:val="single" w:sz="8" w:space="0" w:color="000000"/>
              <w:right w:val="single" w:sz="8" w:space="0" w:color="000000"/>
            </w:tcBorders>
            <w:shd w:val="clear" w:color="auto" w:fill="auto"/>
            <w:vAlign w:val="center"/>
            <w:hideMark/>
          </w:tcPr>
          <w:p w14:paraId="7A0AC3C0" w14:textId="6EC192D6"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класс В</w:t>
            </w:r>
          </w:p>
        </w:tc>
        <w:tc>
          <w:tcPr>
            <w:tcW w:w="970" w:type="dxa"/>
            <w:tcBorders>
              <w:top w:val="nil"/>
              <w:left w:val="nil"/>
              <w:bottom w:val="single" w:sz="8" w:space="0" w:color="000000"/>
              <w:right w:val="single" w:sz="8" w:space="0" w:color="000000"/>
            </w:tcBorders>
            <w:shd w:val="clear" w:color="auto" w:fill="auto"/>
            <w:vAlign w:val="center"/>
            <w:hideMark/>
          </w:tcPr>
          <w:p w14:paraId="0A049623"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класс В</w:t>
            </w:r>
          </w:p>
        </w:tc>
        <w:tc>
          <w:tcPr>
            <w:tcW w:w="970" w:type="dxa"/>
            <w:tcBorders>
              <w:top w:val="nil"/>
              <w:left w:val="nil"/>
              <w:bottom w:val="single" w:sz="8" w:space="0" w:color="000000"/>
              <w:right w:val="single" w:sz="8" w:space="0" w:color="000000"/>
            </w:tcBorders>
            <w:shd w:val="clear" w:color="auto" w:fill="auto"/>
            <w:vAlign w:val="center"/>
          </w:tcPr>
          <w:p w14:paraId="6D007A14" w14:textId="2DB73EB4"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класс В</w:t>
            </w:r>
          </w:p>
        </w:tc>
        <w:tc>
          <w:tcPr>
            <w:tcW w:w="971" w:type="dxa"/>
            <w:tcBorders>
              <w:top w:val="nil"/>
              <w:left w:val="nil"/>
              <w:bottom w:val="single" w:sz="8" w:space="0" w:color="000000"/>
              <w:right w:val="single" w:sz="8" w:space="0" w:color="000000"/>
            </w:tcBorders>
            <w:shd w:val="clear" w:color="auto" w:fill="auto"/>
            <w:vAlign w:val="center"/>
            <w:hideMark/>
          </w:tcPr>
          <w:p w14:paraId="46584867" w14:textId="3BB080DA"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класс В</w:t>
            </w:r>
          </w:p>
        </w:tc>
      </w:tr>
      <w:tr w:rsidR="002B5EA4" w:rsidRPr="00E47E8F" w14:paraId="079B8258" w14:textId="77777777" w:rsidTr="00B91AA2">
        <w:trPr>
          <w:trHeight w:val="193"/>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4697CF10"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13</w:t>
            </w:r>
          </w:p>
        </w:tc>
        <w:tc>
          <w:tcPr>
            <w:tcW w:w="1689" w:type="dxa"/>
            <w:tcBorders>
              <w:top w:val="nil"/>
              <w:left w:val="nil"/>
              <w:bottom w:val="single" w:sz="8" w:space="0" w:color="000000"/>
              <w:right w:val="single" w:sz="8" w:space="0" w:color="000000"/>
            </w:tcBorders>
            <w:shd w:val="clear" w:color="auto" w:fill="auto"/>
            <w:vAlign w:val="center"/>
            <w:hideMark/>
          </w:tcPr>
          <w:p w14:paraId="48EF7E31"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Объем 1 секции, л.</w:t>
            </w:r>
          </w:p>
        </w:tc>
        <w:tc>
          <w:tcPr>
            <w:tcW w:w="965" w:type="dxa"/>
            <w:tcBorders>
              <w:top w:val="nil"/>
              <w:left w:val="nil"/>
              <w:bottom w:val="single" w:sz="8" w:space="0" w:color="000000"/>
              <w:right w:val="single" w:sz="8" w:space="0" w:color="000000"/>
            </w:tcBorders>
            <w:shd w:val="clear" w:color="auto" w:fill="auto"/>
            <w:vAlign w:val="center"/>
            <w:hideMark/>
          </w:tcPr>
          <w:p w14:paraId="26C8EE6D"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л</w:t>
            </w:r>
          </w:p>
        </w:tc>
        <w:tc>
          <w:tcPr>
            <w:tcW w:w="1111" w:type="dxa"/>
            <w:tcBorders>
              <w:top w:val="nil"/>
              <w:left w:val="nil"/>
              <w:bottom w:val="single" w:sz="8" w:space="0" w:color="000000"/>
              <w:right w:val="single" w:sz="8" w:space="0" w:color="000000"/>
            </w:tcBorders>
            <w:shd w:val="clear" w:color="auto" w:fill="auto"/>
            <w:hideMark/>
          </w:tcPr>
          <w:p w14:paraId="056F9029" w14:textId="780702CB" w:rsidR="002B5EA4" w:rsidRPr="005767E1" w:rsidRDefault="002B5EA4" w:rsidP="002B5EA4">
            <w:pPr>
              <w:suppressAutoHyphens w:val="0"/>
              <w:spacing w:after="0" w:line="240" w:lineRule="auto"/>
              <w:jc w:val="center"/>
              <w:rPr>
                <w:rFonts w:ascii="Times New Roman" w:eastAsia="Times New Roman" w:hAnsi="Times New Roman" w:cs="Times New Roman"/>
                <w:color w:val="000000"/>
                <w:sz w:val="14"/>
                <w:szCs w:val="14"/>
                <w:lang w:val="en-US" w:eastAsia="ru-RU"/>
              </w:rPr>
            </w:pPr>
            <w:r w:rsidRPr="000C7199">
              <w:rPr>
                <w:rFonts w:ascii="Times New Roman" w:eastAsia="Times New Roman" w:hAnsi="Times New Roman" w:cs="Times New Roman"/>
                <w:color w:val="000000"/>
                <w:sz w:val="14"/>
                <w:szCs w:val="14"/>
                <w:lang w:eastAsia="ru-RU"/>
              </w:rPr>
              <w:t>0,</w:t>
            </w:r>
            <w:r>
              <w:rPr>
                <w:rFonts w:ascii="Times New Roman" w:eastAsia="Times New Roman" w:hAnsi="Times New Roman" w:cs="Times New Roman"/>
                <w:color w:val="000000"/>
                <w:sz w:val="14"/>
                <w:szCs w:val="14"/>
                <w:lang w:eastAsia="ru-RU"/>
              </w:rPr>
              <w:t>205</w:t>
            </w:r>
          </w:p>
        </w:tc>
        <w:tc>
          <w:tcPr>
            <w:tcW w:w="970" w:type="dxa"/>
            <w:tcBorders>
              <w:top w:val="nil"/>
              <w:left w:val="nil"/>
              <w:bottom w:val="single" w:sz="8" w:space="0" w:color="000000"/>
              <w:right w:val="single" w:sz="8" w:space="0" w:color="000000"/>
            </w:tcBorders>
            <w:shd w:val="clear" w:color="auto" w:fill="auto"/>
            <w:vAlign w:val="center"/>
            <w:hideMark/>
          </w:tcPr>
          <w:p w14:paraId="23FA3017" w14:textId="5703BA3F"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0,150</w:t>
            </w:r>
          </w:p>
        </w:tc>
        <w:tc>
          <w:tcPr>
            <w:tcW w:w="970" w:type="dxa"/>
            <w:tcBorders>
              <w:top w:val="nil"/>
              <w:left w:val="nil"/>
              <w:bottom w:val="single" w:sz="8" w:space="0" w:color="000000"/>
              <w:right w:val="single" w:sz="8" w:space="0" w:color="000000"/>
            </w:tcBorders>
            <w:shd w:val="clear" w:color="auto" w:fill="auto"/>
            <w:vAlign w:val="center"/>
          </w:tcPr>
          <w:p w14:paraId="5013A8DD" w14:textId="710A21A4"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0,182</w:t>
            </w:r>
          </w:p>
        </w:tc>
        <w:tc>
          <w:tcPr>
            <w:tcW w:w="971" w:type="dxa"/>
            <w:tcBorders>
              <w:top w:val="nil"/>
              <w:left w:val="nil"/>
              <w:bottom w:val="single" w:sz="8" w:space="0" w:color="000000"/>
              <w:right w:val="single" w:sz="8" w:space="0" w:color="000000"/>
            </w:tcBorders>
            <w:shd w:val="clear" w:color="auto" w:fill="auto"/>
            <w:vAlign w:val="center"/>
            <w:hideMark/>
          </w:tcPr>
          <w:p w14:paraId="1D41FD34" w14:textId="68951A00"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0,</w:t>
            </w:r>
            <w:r>
              <w:rPr>
                <w:rFonts w:ascii="Times New Roman" w:eastAsia="Times New Roman" w:hAnsi="Times New Roman" w:cs="Times New Roman"/>
                <w:color w:val="000000"/>
                <w:sz w:val="14"/>
                <w:szCs w:val="14"/>
                <w:lang w:eastAsia="ru-RU"/>
              </w:rPr>
              <w:t>205</w:t>
            </w:r>
          </w:p>
        </w:tc>
      </w:tr>
      <w:tr w:rsidR="002B5EA4" w:rsidRPr="00E47E8F" w14:paraId="32B580AB" w14:textId="77777777" w:rsidTr="009D0A88">
        <w:trPr>
          <w:trHeight w:val="300"/>
        </w:trPr>
        <w:tc>
          <w:tcPr>
            <w:tcW w:w="5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E42443"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14</w:t>
            </w:r>
          </w:p>
        </w:tc>
        <w:tc>
          <w:tcPr>
            <w:tcW w:w="16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500452"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Цвет покрытия секции</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C27982"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 </w:t>
            </w:r>
          </w:p>
        </w:tc>
        <w:tc>
          <w:tcPr>
            <w:tcW w:w="1111" w:type="dxa"/>
            <w:tcBorders>
              <w:top w:val="nil"/>
              <w:left w:val="nil"/>
              <w:bottom w:val="nil"/>
              <w:right w:val="single" w:sz="8" w:space="0" w:color="000000"/>
            </w:tcBorders>
            <w:shd w:val="clear" w:color="auto" w:fill="auto"/>
            <w:vAlign w:val="center"/>
            <w:hideMark/>
          </w:tcPr>
          <w:p w14:paraId="19BC4127" w14:textId="52555E4C"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RAL</w:t>
            </w:r>
          </w:p>
        </w:tc>
        <w:tc>
          <w:tcPr>
            <w:tcW w:w="970" w:type="dxa"/>
            <w:tcBorders>
              <w:top w:val="nil"/>
              <w:left w:val="nil"/>
              <w:bottom w:val="nil"/>
              <w:right w:val="single" w:sz="8" w:space="0" w:color="000000"/>
            </w:tcBorders>
            <w:shd w:val="clear" w:color="auto" w:fill="auto"/>
            <w:vAlign w:val="center"/>
            <w:hideMark/>
          </w:tcPr>
          <w:p w14:paraId="661C2F3C"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RAL</w:t>
            </w:r>
          </w:p>
        </w:tc>
        <w:tc>
          <w:tcPr>
            <w:tcW w:w="970" w:type="dxa"/>
            <w:tcBorders>
              <w:top w:val="nil"/>
              <w:left w:val="nil"/>
              <w:bottom w:val="nil"/>
              <w:right w:val="single" w:sz="8" w:space="0" w:color="000000"/>
            </w:tcBorders>
            <w:shd w:val="clear" w:color="auto" w:fill="auto"/>
            <w:vAlign w:val="center"/>
          </w:tcPr>
          <w:p w14:paraId="624D083B" w14:textId="5073EA64"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RAL</w:t>
            </w:r>
          </w:p>
        </w:tc>
        <w:tc>
          <w:tcPr>
            <w:tcW w:w="971" w:type="dxa"/>
            <w:tcBorders>
              <w:top w:val="nil"/>
              <w:left w:val="nil"/>
              <w:bottom w:val="nil"/>
              <w:right w:val="single" w:sz="8" w:space="0" w:color="000000"/>
            </w:tcBorders>
            <w:shd w:val="clear" w:color="auto" w:fill="auto"/>
            <w:vAlign w:val="center"/>
            <w:hideMark/>
          </w:tcPr>
          <w:p w14:paraId="4041ADCE" w14:textId="707EEFAF"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RAL</w:t>
            </w:r>
          </w:p>
        </w:tc>
      </w:tr>
      <w:tr w:rsidR="002B5EA4" w:rsidRPr="00E47E8F" w14:paraId="0BEAAD66" w14:textId="77777777" w:rsidTr="009D0A88">
        <w:trPr>
          <w:trHeight w:val="74"/>
        </w:trPr>
        <w:tc>
          <w:tcPr>
            <w:tcW w:w="544" w:type="dxa"/>
            <w:vMerge/>
            <w:tcBorders>
              <w:top w:val="nil"/>
              <w:left w:val="single" w:sz="8" w:space="0" w:color="000000"/>
              <w:bottom w:val="single" w:sz="8" w:space="0" w:color="000000"/>
              <w:right w:val="single" w:sz="8" w:space="0" w:color="000000"/>
            </w:tcBorders>
            <w:vAlign w:val="center"/>
            <w:hideMark/>
          </w:tcPr>
          <w:p w14:paraId="7815E8E0"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p>
        </w:tc>
        <w:tc>
          <w:tcPr>
            <w:tcW w:w="1689" w:type="dxa"/>
            <w:vMerge/>
            <w:tcBorders>
              <w:top w:val="nil"/>
              <w:left w:val="single" w:sz="8" w:space="0" w:color="000000"/>
              <w:bottom w:val="single" w:sz="8" w:space="0" w:color="000000"/>
              <w:right w:val="single" w:sz="8" w:space="0" w:color="000000"/>
            </w:tcBorders>
            <w:vAlign w:val="center"/>
            <w:hideMark/>
          </w:tcPr>
          <w:p w14:paraId="7B93C186"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p>
        </w:tc>
        <w:tc>
          <w:tcPr>
            <w:tcW w:w="965" w:type="dxa"/>
            <w:vMerge/>
            <w:tcBorders>
              <w:top w:val="nil"/>
              <w:left w:val="single" w:sz="8" w:space="0" w:color="000000"/>
              <w:bottom w:val="single" w:sz="8" w:space="0" w:color="000000"/>
              <w:right w:val="single" w:sz="8" w:space="0" w:color="000000"/>
            </w:tcBorders>
            <w:vAlign w:val="center"/>
            <w:hideMark/>
          </w:tcPr>
          <w:p w14:paraId="6E741E19"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p>
        </w:tc>
        <w:tc>
          <w:tcPr>
            <w:tcW w:w="1111" w:type="dxa"/>
            <w:tcBorders>
              <w:top w:val="nil"/>
              <w:left w:val="nil"/>
              <w:bottom w:val="single" w:sz="8" w:space="0" w:color="000000"/>
              <w:right w:val="single" w:sz="8" w:space="0" w:color="000000"/>
            </w:tcBorders>
            <w:shd w:val="clear" w:color="auto" w:fill="auto"/>
            <w:vAlign w:val="center"/>
            <w:hideMark/>
          </w:tcPr>
          <w:p w14:paraId="77B39EFD" w14:textId="5D12FA28"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9010</w:t>
            </w:r>
          </w:p>
        </w:tc>
        <w:tc>
          <w:tcPr>
            <w:tcW w:w="970" w:type="dxa"/>
            <w:tcBorders>
              <w:top w:val="nil"/>
              <w:left w:val="nil"/>
              <w:bottom w:val="single" w:sz="8" w:space="0" w:color="000000"/>
              <w:right w:val="single" w:sz="8" w:space="0" w:color="000000"/>
            </w:tcBorders>
            <w:shd w:val="clear" w:color="auto" w:fill="auto"/>
            <w:vAlign w:val="center"/>
            <w:hideMark/>
          </w:tcPr>
          <w:p w14:paraId="40E73E21"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9010</w:t>
            </w:r>
          </w:p>
        </w:tc>
        <w:tc>
          <w:tcPr>
            <w:tcW w:w="970" w:type="dxa"/>
            <w:tcBorders>
              <w:top w:val="nil"/>
              <w:left w:val="nil"/>
              <w:bottom w:val="single" w:sz="8" w:space="0" w:color="000000"/>
              <w:right w:val="single" w:sz="8" w:space="0" w:color="000000"/>
            </w:tcBorders>
            <w:shd w:val="clear" w:color="auto" w:fill="auto"/>
            <w:vAlign w:val="center"/>
          </w:tcPr>
          <w:p w14:paraId="02475953" w14:textId="09F3DF9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9010</w:t>
            </w:r>
          </w:p>
        </w:tc>
        <w:tc>
          <w:tcPr>
            <w:tcW w:w="971" w:type="dxa"/>
            <w:tcBorders>
              <w:top w:val="nil"/>
              <w:left w:val="nil"/>
              <w:bottom w:val="single" w:sz="8" w:space="0" w:color="000000"/>
              <w:right w:val="single" w:sz="8" w:space="0" w:color="000000"/>
            </w:tcBorders>
            <w:shd w:val="clear" w:color="auto" w:fill="auto"/>
            <w:vAlign w:val="center"/>
            <w:hideMark/>
          </w:tcPr>
          <w:p w14:paraId="063A76C2" w14:textId="26D77636"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9010</w:t>
            </w:r>
          </w:p>
        </w:tc>
      </w:tr>
      <w:tr w:rsidR="002B5EA4" w:rsidRPr="00E47E8F" w14:paraId="276885D8" w14:textId="77777777" w:rsidTr="00B91AA2">
        <w:trPr>
          <w:trHeight w:val="189"/>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450AE003"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15</w:t>
            </w:r>
          </w:p>
        </w:tc>
        <w:tc>
          <w:tcPr>
            <w:tcW w:w="1689" w:type="dxa"/>
            <w:tcBorders>
              <w:top w:val="nil"/>
              <w:left w:val="nil"/>
              <w:bottom w:val="single" w:sz="8" w:space="0" w:color="000000"/>
              <w:right w:val="single" w:sz="8" w:space="0" w:color="000000"/>
            </w:tcBorders>
            <w:shd w:val="clear" w:color="auto" w:fill="auto"/>
            <w:vAlign w:val="center"/>
            <w:hideMark/>
          </w:tcPr>
          <w:p w14:paraId="4D40A5FD"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Статическая прочность</w:t>
            </w:r>
          </w:p>
        </w:tc>
        <w:tc>
          <w:tcPr>
            <w:tcW w:w="965" w:type="dxa"/>
            <w:tcBorders>
              <w:top w:val="nil"/>
              <w:left w:val="nil"/>
              <w:bottom w:val="single" w:sz="8" w:space="0" w:color="000000"/>
              <w:right w:val="single" w:sz="8" w:space="0" w:color="000000"/>
            </w:tcBorders>
            <w:shd w:val="clear" w:color="auto" w:fill="auto"/>
            <w:vAlign w:val="center"/>
            <w:hideMark/>
          </w:tcPr>
          <w:p w14:paraId="442CB81F"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МПа</w:t>
            </w:r>
          </w:p>
        </w:tc>
        <w:tc>
          <w:tcPr>
            <w:tcW w:w="1111" w:type="dxa"/>
            <w:tcBorders>
              <w:top w:val="nil"/>
              <w:left w:val="nil"/>
              <w:bottom w:val="single" w:sz="8" w:space="0" w:color="000000"/>
              <w:right w:val="single" w:sz="8" w:space="0" w:color="000000"/>
            </w:tcBorders>
            <w:shd w:val="clear" w:color="auto" w:fill="auto"/>
            <w:hideMark/>
          </w:tcPr>
          <w:p w14:paraId="02A0559B" w14:textId="5E6F7726"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14"/>
                <w:szCs w:val="14"/>
                <w:lang w:eastAsia="ru-RU"/>
              </w:rPr>
              <w:t>6,0</w:t>
            </w:r>
          </w:p>
        </w:tc>
        <w:tc>
          <w:tcPr>
            <w:tcW w:w="970" w:type="dxa"/>
            <w:tcBorders>
              <w:top w:val="nil"/>
              <w:left w:val="nil"/>
              <w:bottom w:val="single" w:sz="8" w:space="0" w:color="000000"/>
              <w:right w:val="single" w:sz="8" w:space="0" w:color="000000"/>
            </w:tcBorders>
            <w:shd w:val="clear" w:color="auto" w:fill="auto"/>
            <w:vAlign w:val="center"/>
            <w:hideMark/>
          </w:tcPr>
          <w:p w14:paraId="5C00D4B4" w14:textId="2CE333E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14"/>
                <w:szCs w:val="14"/>
                <w:lang w:eastAsia="ru-RU"/>
              </w:rPr>
              <w:t>6,0</w:t>
            </w:r>
          </w:p>
        </w:tc>
        <w:tc>
          <w:tcPr>
            <w:tcW w:w="970" w:type="dxa"/>
            <w:tcBorders>
              <w:top w:val="nil"/>
              <w:left w:val="nil"/>
              <w:bottom w:val="single" w:sz="8" w:space="0" w:color="000000"/>
              <w:right w:val="single" w:sz="8" w:space="0" w:color="000000"/>
            </w:tcBorders>
            <w:shd w:val="clear" w:color="auto" w:fill="auto"/>
            <w:vAlign w:val="center"/>
          </w:tcPr>
          <w:p w14:paraId="26ECDC7B" w14:textId="6BD54E7D"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14"/>
                <w:szCs w:val="14"/>
                <w:lang w:eastAsia="ru-RU"/>
              </w:rPr>
              <w:t>6,0</w:t>
            </w:r>
          </w:p>
        </w:tc>
        <w:tc>
          <w:tcPr>
            <w:tcW w:w="971" w:type="dxa"/>
            <w:tcBorders>
              <w:top w:val="nil"/>
              <w:left w:val="nil"/>
              <w:bottom w:val="single" w:sz="8" w:space="0" w:color="000000"/>
              <w:right w:val="single" w:sz="8" w:space="0" w:color="000000"/>
            </w:tcBorders>
            <w:shd w:val="clear" w:color="auto" w:fill="auto"/>
            <w:vAlign w:val="center"/>
            <w:hideMark/>
          </w:tcPr>
          <w:p w14:paraId="67D3120E" w14:textId="28D22CCA"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14"/>
                <w:szCs w:val="14"/>
                <w:lang w:eastAsia="ru-RU"/>
              </w:rPr>
              <w:t>6,0</w:t>
            </w:r>
          </w:p>
        </w:tc>
      </w:tr>
      <w:tr w:rsidR="002B5EA4" w:rsidRPr="00E47E8F" w14:paraId="54BD1F6A" w14:textId="77777777" w:rsidTr="00B91AA2">
        <w:trPr>
          <w:trHeight w:val="263"/>
        </w:trPr>
        <w:tc>
          <w:tcPr>
            <w:tcW w:w="544" w:type="dxa"/>
            <w:tcBorders>
              <w:top w:val="nil"/>
              <w:left w:val="single" w:sz="8" w:space="0" w:color="000000"/>
              <w:bottom w:val="single" w:sz="8" w:space="0" w:color="000000"/>
              <w:right w:val="single" w:sz="8" w:space="0" w:color="000000"/>
            </w:tcBorders>
            <w:shd w:val="clear" w:color="auto" w:fill="auto"/>
            <w:vAlign w:val="center"/>
            <w:hideMark/>
          </w:tcPr>
          <w:p w14:paraId="6FE37261"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16</w:t>
            </w:r>
          </w:p>
        </w:tc>
        <w:tc>
          <w:tcPr>
            <w:tcW w:w="1689" w:type="dxa"/>
            <w:tcBorders>
              <w:top w:val="nil"/>
              <w:left w:val="nil"/>
              <w:bottom w:val="single" w:sz="8" w:space="0" w:color="000000"/>
              <w:right w:val="single" w:sz="8" w:space="0" w:color="000000"/>
            </w:tcBorders>
            <w:shd w:val="clear" w:color="auto" w:fill="auto"/>
            <w:vAlign w:val="center"/>
            <w:hideMark/>
          </w:tcPr>
          <w:p w14:paraId="03A7D4F3" w14:textId="77777777" w:rsidR="002B5EA4" w:rsidRPr="00E47E8F" w:rsidRDefault="002B5EA4" w:rsidP="002B5EA4">
            <w:pPr>
              <w:suppressAutoHyphens w:val="0"/>
              <w:spacing w:after="0" w:line="240" w:lineRule="auto"/>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Срок эксплуатации</w:t>
            </w:r>
          </w:p>
        </w:tc>
        <w:tc>
          <w:tcPr>
            <w:tcW w:w="965" w:type="dxa"/>
            <w:tcBorders>
              <w:top w:val="nil"/>
              <w:left w:val="nil"/>
              <w:bottom w:val="single" w:sz="8" w:space="0" w:color="000000"/>
              <w:right w:val="single" w:sz="8" w:space="0" w:color="000000"/>
            </w:tcBorders>
            <w:shd w:val="clear" w:color="auto" w:fill="auto"/>
            <w:vAlign w:val="center"/>
            <w:hideMark/>
          </w:tcPr>
          <w:p w14:paraId="58A11C5B"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лет</w:t>
            </w:r>
          </w:p>
        </w:tc>
        <w:tc>
          <w:tcPr>
            <w:tcW w:w="1111" w:type="dxa"/>
            <w:tcBorders>
              <w:top w:val="nil"/>
              <w:left w:val="nil"/>
              <w:bottom w:val="single" w:sz="8" w:space="0" w:color="000000"/>
              <w:right w:val="single" w:sz="8" w:space="0" w:color="000000"/>
            </w:tcBorders>
            <w:shd w:val="clear" w:color="auto" w:fill="auto"/>
            <w:hideMark/>
          </w:tcPr>
          <w:p w14:paraId="37C9C419" w14:textId="6E6CF0E0"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25</w:t>
            </w:r>
          </w:p>
        </w:tc>
        <w:tc>
          <w:tcPr>
            <w:tcW w:w="970" w:type="dxa"/>
            <w:tcBorders>
              <w:top w:val="nil"/>
              <w:left w:val="nil"/>
              <w:bottom w:val="single" w:sz="8" w:space="0" w:color="000000"/>
              <w:right w:val="single" w:sz="8" w:space="0" w:color="000000"/>
            </w:tcBorders>
            <w:shd w:val="clear" w:color="auto" w:fill="auto"/>
            <w:vAlign w:val="center"/>
            <w:hideMark/>
          </w:tcPr>
          <w:p w14:paraId="5274C248" w14:textId="77777777"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25</w:t>
            </w:r>
          </w:p>
        </w:tc>
        <w:tc>
          <w:tcPr>
            <w:tcW w:w="970" w:type="dxa"/>
            <w:tcBorders>
              <w:top w:val="nil"/>
              <w:left w:val="nil"/>
              <w:bottom w:val="single" w:sz="8" w:space="0" w:color="000000"/>
              <w:right w:val="single" w:sz="8" w:space="0" w:color="000000"/>
            </w:tcBorders>
            <w:shd w:val="clear" w:color="auto" w:fill="auto"/>
            <w:vAlign w:val="center"/>
          </w:tcPr>
          <w:p w14:paraId="644E1DC5" w14:textId="7130F8CF"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E47E8F">
              <w:rPr>
                <w:rFonts w:ascii="Times New Roman" w:eastAsia="Times New Roman" w:hAnsi="Times New Roman" w:cs="Times New Roman"/>
                <w:color w:val="000000"/>
                <w:sz w:val="14"/>
                <w:szCs w:val="14"/>
                <w:lang w:eastAsia="ru-RU"/>
              </w:rPr>
              <w:t>25</w:t>
            </w:r>
          </w:p>
        </w:tc>
        <w:tc>
          <w:tcPr>
            <w:tcW w:w="971" w:type="dxa"/>
            <w:tcBorders>
              <w:top w:val="nil"/>
              <w:left w:val="nil"/>
              <w:bottom w:val="single" w:sz="8" w:space="0" w:color="000000"/>
              <w:right w:val="single" w:sz="8" w:space="0" w:color="000000"/>
            </w:tcBorders>
            <w:shd w:val="clear" w:color="auto" w:fill="auto"/>
            <w:vAlign w:val="center"/>
            <w:hideMark/>
          </w:tcPr>
          <w:p w14:paraId="23D8F1B3" w14:textId="69EEA17E" w:rsidR="002B5EA4" w:rsidRPr="00E47E8F" w:rsidRDefault="002B5EA4" w:rsidP="002B5EA4">
            <w:pPr>
              <w:suppressAutoHyphens w:val="0"/>
              <w:spacing w:after="0" w:line="240" w:lineRule="auto"/>
              <w:jc w:val="center"/>
              <w:rPr>
                <w:rFonts w:ascii="Times New Roman" w:eastAsia="Times New Roman" w:hAnsi="Times New Roman" w:cs="Times New Roman"/>
                <w:color w:val="000000"/>
                <w:sz w:val="14"/>
                <w:szCs w:val="14"/>
                <w:lang w:eastAsia="ru-RU"/>
              </w:rPr>
            </w:pPr>
            <w:r w:rsidRPr="000C7199">
              <w:rPr>
                <w:rFonts w:ascii="Times New Roman" w:eastAsia="Times New Roman" w:hAnsi="Times New Roman" w:cs="Times New Roman"/>
                <w:color w:val="000000"/>
                <w:sz w:val="14"/>
                <w:szCs w:val="14"/>
                <w:lang w:eastAsia="ru-RU"/>
              </w:rPr>
              <w:t>25</w:t>
            </w:r>
          </w:p>
        </w:tc>
      </w:tr>
    </w:tbl>
    <w:p w14:paraId="723412F4" w14:textId="77777777" w:rsidR="001A3320" w:rsidRDefault="001A3320">
      <w:pPr>
        <w:spacing w:after="0"/>
        <w:rPr>
          <w:rFonts w:ascii="Times New Roman" w:hAnsi="Times New Roman" w:cs="Times New Roman"/>
          <w:b/>
          <w:i/>
          <w:sz w:val="16"/>
          <w:szCs w:val="16"/>
        </w:rPr>
      </w:pPr>
    </w:p>
    <w:p w14:paraId="738A24DC" w14:textId="1A70BDF5" w:rsidR="000C11D6" w:rsidRDefault="002C316C">
      <w:pPr>
        <w:spacing w:after="0"/>
        <w:rPr>
          <w:rFonts w:ascii="Times New Roman" w:hAnsi="Times New Roman" w:cs="Times New Roman"/>
          <w:b/>
          <w:i/>
          <w:sz w:val="16"/>
          <w:szCs w:val="16"/>
        </w:rPr>
      </w:pPr>
      <w:r>
        <w:rPr>
          <w:rFonts w:ascii="Times New Roman" w:hAnsi="Times New Roman" w:cs="Times New Roman"/>
          <w:b/>
          <w:i/>
          <w:sz w:val="16"/>
          <w:szCs w:val="16"/>
        </w:rPr>
        <w:t>4. Конструкция радиатора</w:t>
      </w:r>
    </w:p>
    <w:p w14:paraId="15B4F426" w14:textId="12236F37" w:rsidR="000C11D6" w:rsidRPr="00BA149F" w:rsidRDefault="002C316C">
      <w:pPr>
        <w:pStyle w:val="ac"/>
        <w:spacing w:after="0"/>
        <w:ind w:left="22"/>
        <w:jc w:val="both"/>
        <w:rPr>
          <w:rFonts w:ascii="Times New Roman" w:hAnsi="Times New Roman" w:cs="Times New Roman"/>
          <w:sz w:val="16"/>
          <w:szCs w:val="16"/>
        </w:rPr>
      </w:pPr>
      <w:r>
        <w:rPr>
          <w:rFonts w:ascii="Times New Roman" w:hAnsi="Times New Roman" w:cs="Times New Roman"/>
          <w:sz w:val="16"/>
          <w:szCs w:val="16"/>
        </w:rPr>
        <w:t>Секции радиатора выполнены из высокопрочного алюминиевого сплава АК12М2</w:t>
      </w:r>
      <w:r>
        <w:rPr>
          <w:rFonts w:ascii="Times New Roman" w:hAnsi="Times New Roman" w:cs="Times New Roman"/>
          <w:b/>
          <w:sz w:val="16"/>
          <w:szCs w:val="16"/>
        </w:rPr>
        <w:t xml:space="preserve"> </w:t>
      </w:r>
      <w:r>
        <w:rPr>
          <w:rFonts w:ascii="Times New Roman" w:hAnsi="Times New Roman" w:cs="Times New Roman"/>
          <w:sz w:val="16"/>
          <w:szCs w:val="16"/>
        </w:rPr>
        <w:t>по ГОСТ 1583-93 методом литья под давлением. Готовое изделие имеет оребрение. Наличие боковых скошенных ребер создает для конвективного потока воздуха эффект диффузора, что повышает коэффициент теплоотдачи. Кроме того, боковое скошенное оребрение создает промежуточную опору в продольном сечении вертикального коллектора. Это существенно повышает прочностные характеристики радиатора. Соединение секций радиатора между собой осуществляется с помощью ниппелей</w:t>
      </w:r>
      <w:r w:rsidR="00BA149F" w:rsidRPr="00BA149F">
        <w:rPr>
          <w:rFonts w:ascii="Times New Roman" w:hAnsi="Times New Roman" w:cs="Times New Roman"/>
          <w:sz w:val="16"/>
          <w:szCs w:val="16"/>
        </w:rPr>
        <w:t xml:space="preserve"> </w:t>
      </w:r>
      <w:r w:rsidR="00BA149F">
        <w:rPr>
          <w:rFonts w:ascii="Times New Roman" w:hAnsi="Times New Roman" w:cs="Times New Roman"/>
          <w:sz w:val="16"/>
          <w:szCs w:val="16"/>
        </w:rPr>
        <w:t>и специальной уплотнительной прокладкой.</w:t>
      </w:r>
    </w:p>
    <w:p w14:paraId="5A0722C1" w14:textId="77777777" w:rsidR="000C11D6" w:rsidRDefault="002C316C">
      <w:pPr>
        <w:spacing w:after="0"/>
        <w:rPr>
          <w:rFonts w:ascii="Times New Roman" w:hAnsi="Times New Roman" w:cs="Times New Roman"/>
          <w:sz w:val="16"/>
          <w:szCs w:val="16"/>
        </w:rPr>
      </w:pPr>
      <w:r>
        <w:rPr>
          <w:rFonts w:ascii="Times New Roman" w:hAnsi="Times New Roman" w:cs="Times New Roman"/>
          <w:sz w:val="16"/>
          <w:szCs w:val="16"/>
        </w:rPr>
        <w:t>Все радиаторы обрабатываются антикоррозийным грунтом и проходят порошковую окраску.</w:t>
      </w:r>
    </w:p>
    <w:p w14:paraId="5ECD34DB" w14:textId="77777777" w:rsidR="000C11D6" w:rsidRDefault="002C316C">
      <w:pPr>
        <w:spacing w:after="0"/>
        <w:rPr>
          <w:rFonts w:ascii="Times New Roman" w:hAnsi="Times New Roman" w:cs="Times New Roman"/>
          <w:sz w:val="16"/>
          <w:szCs w:val="16"/>
        </w:rPr>
      </w:pPr>
      <w:r>
        <w:rPr>
          <w:rFonts w:ascii="Times New Roman" w:hAnsi="Times New Roman" w:cs="Times New Roman"/>
          <w:sz w:val="16"/>
          <w:szCs w:val="16"/>
        </w:rPr>
        <w:lastRenderedPageBreak/>
        <w:t>Все готовые радиаторы подвергаются гидравлическому испытанию.</w:t>
      </w:r>
    </w:p>
    <w:p w14:paraId="0171A13C" w14:textId="77777777" w:rsidR="000C11D6" w:rsidRDefault="002C316C">
      <w:pPr>
        <w:spacing w:after="0"/>
        <w:rPr>
          <w:rFonts w:ascii="Times New Roman" w:hAnsi="Times New Roman" w:cs="Times New Roman"/>
          <w:b/>
          <w:i/>
          <w:sz w:val="16"/>
          <w:szCs w:val="16"/>
        </w:rPr>
      </w:pPr>
      <w:r>
        <w:rPr>
          <w:rFonts w:ascii="Times New Roman" w:hAnsi="Times New Roman" w:cs="Times New Roman"/>
          <w:b/>
          <w:i/>
          <w:sz w:val="16"/>
          <w:szCs w:val="16"/>
        </w:rPr>
        <w:t>5. Требования к монтажу</w:t>
      </w:r>
    </w:p>
    <w:p w14:paraId="7F432EF2" w14:textId="77777777" w:rsidR="000C11D6" w:rsidRDefault="002C316C">
      <w:pPr>
        <w:pStyle w:val="ac"/>
        <w:spacing w:after="0"/>
        <w:ind w:left="22"/>
        <w:jc w:val="both"/>
        <w:rPr>
          <w:rFonts w:ascii="Times New Roman" w:hAnsi="Times New Roman" w:cs="Times New Roman"/>
          <w:sz w:val="16"/>
          <w:szCs w:val="16"/>
        </w:rPr>
      </w:pPr>
      <w:r>
        <w:rPr>
          <w:rFonts w:ascii="Times New Roman" w:hAnsi="Times New Roman" w:cs="Times New Roman"/>
          <w:sz w:val="16"/>
          <w:szCs w:val="16"/>
        </w:rPr>
        <w:t>ВАЖНО! ПЕРЕД МОНТАЖОМ НЕОБХОДИМО УТОЧНИТЬ ПАРАМЕТРЫ СИСТЕМЫ ОТОПЛЕНИЯ ЗДАНИЯ (РАБОЧЕЕ ДАВЛЕНИЕ, ТЕМПЕРАТУРУ и рН ТЕПЛОНОСИТЕЛЯ). ПРЕВЫШЕНИЕ ПАСПОРТНЫХ РАБОЧИХ ПАРАМЕТРОВ РАДИАТОРА МОЖЕТ ПРИВЕСТИ К ПРЕЖДЕВРЕМЕННОМУ ВЫХОДУ ЕГО ИЗ СТРОЯ.</w:t>
      </w:r>
    </w:p>
    <w:p w14:paraId="4F6CE3F0" w14:textId="77777777" w:rsidR="000C11D6" w:rsidRDefault="002C316C">
      <w:pPr>
        <w:spacing w:after="0"/>
        <w:jc w:val="both"/>
        <w:rPr>
          <w:rFonts w:ascii="Times New Roman" w:hAnsi="Times New Roman" w:cs="Times New Roman"/>
          <w:sz w:val="16"/>
          <w:szCs w:val="16"/>
        </w:rPr>
      </w:pPr>
      <w:r>
        <w:rPr>
          <w:rFonts w:ascii="Times New Roman" w:hAnsi="Times New Roman" w:cs="Times New Roman"/>
          <w:sz w:val="16"/>
          <w:szCs w:val="16"/>
        </w:rPr>
        <w:t xml:space="preserve">5.1. Проектирование, монтаж и эксплуатация системы отопления должны осуществляться в соответствии с требованиями СП 60.13330.2012 и СП 73.13330.2012. </w:t>
      </w:r>
    </w:p>
    <w:p w14:paraId="1F715478" w14:textId="77777777" w:rsidR="000C11D6" w:rsidRDefault="002C316C">
      <w:pPr>
        <w:spacing w:after="0"/>
        <w:rPr>
          <w:rFonts w:ascii="Times New Roman" w:hAnsi="Times New Roman" w:cs="Times New Roman"/>
          <w:sz w:val="16"/>
          <w:szCs w:val="16"/>
        </w:rPr>
      </w:pPr>
      <w:r>
        <w:rPr>
          <w:rFonts w:ascii="Times New Roman" w:hAnsi="Times New Roman" w:cs="Times New Roman"/>
          <w:sz w:val="16"/>
          <w:szCs w:val="16"/>
        </w:rPr>
        <w:t>5.2. Любые изменения проекта (замена отопительных приборов, установка запорно-регулирующей аппаратуры и т. д.) должны соответствовать нормативным документам п. 6.1 и согласовываться с организациями, отвечающими за эксплуатацию данной системы отопления.</w:t>
      </w:r>
    </w:p>
    <w:p w14:paraId="59C230BF" w14:textId="77777777" w:rsidR="000C11D6" w:rsidRDefault="002C316C">
      <w:pPr>
        <w:spacing w:after="0"/>
        <w:jc w:val="both"/>
        <w:rPr>
          <w:rFonts w:ascii="Times New Roman" w:hAnsi="Times New Roman" w:cs="Times New Roman"/>
          <w:sz w:val="16"/>
          <w:szCs w:val="16"/>
        </w:rPr>
      </w:pPr>
      <w:r>
        <w:rPr>
          <w:rFonts w:ascii="Times New Roman" w:hAnsi="Times New Roman" w:cs="Times New Roman"/>
          <w:sz w:val="16"/>
          <w:szCs w:val="16"/>
        </w:rPr>
        <w:t>5.3. Монтаж радиаторов должен осуществляться монтажной организацией, имеющей допуск СРО и на данный вид работ в соответствии со строительными нормами и правилами, с соблюдением рекомендаций изготовителя.</w:t>
      </w:r>
    </w:p>
    <w:p w14:paraId="09D4EF39" w14:textId="77777777" w:rsidR="000C11D6" w:rsidRDefault="002C316C">
      <w:pPr>
        <w:spacing w:after="0"/>
        <w:rPr>
          <w:rFonts w:ascii="Times New Roman" w:hAnsi="Times New Roman" w:cs="Times New Roman"/>
          <w:sz w:val="16"/>
          <w:szCs w:val="16"/>
        </w:rPr>
      </w:pPr>
      <w:r>
        <w:rPr>
          <w:rFonts w:ascii="Times New Roman" w:hAnsi="Times New Roman" w:cs="Times New Roman"/>
          <w:sz w:val="16"/>
          <w:szCs w:val="16"/>
        </w:rPr>
        <w:t>5.4. Для максимальной эффективности работы радиатора рекомендуется соблюдать следующие расстояния:</w:t>
      </w:r>
    </w:p>
    <w:p w14:paraId="48EA1D65" w14:textId="77777777" w:rsidR="000C11D6" w:rsidRDefault="002C316C">
      <w:pPr>
        <w:pStyle w:val="ac"/>
        <w:ind w:left="403" w:hanging="141"/>
        <w:jc w:val="both"/>
        <w:rPr>
          <w:rFonts w:ascii="Times New Roman" w:hAnsi="Times New Roman" w:cs="Times New Roman"/>
          <w:sz w:val="16"/>
          <w:szCs w:val="16"/>
        </w:rPr>
      </w:pPr>
      <w:r>
        <w:rPr>
          <w:rFonts w:ascii="Times New Roman" w:hAnsi="Times New Roman" w:cs="Times New Roman"/>
          <w:sz w:val="16"/>
          <w:szCs w:val="16"/>
        </w:rPr>
        <w:t>- от пола до низа радиатора – 90÷120 мм;</w:t>
      </w:r>
    </w:p>
    <w:p w14:paraId="587694AA" w14:textId="77777777" w:rsidR="000C11D6" w:rsidRDefault="002C316C">
      <w:pPr>
        <w:pStyle w:val="ac"/>
        <w:ind w:left="403" w:hanging="141"/>
        <w:rPr>
          <w:rFonts w:ascii="Times New Roman" w:hAnsi="Times New Roman" w:cs="Times New Roman"/>
          <w:sz w:val="16"/>
          <w:szCs w:val="16"/>
        </w:rPr>
      </w:pPr>
      <w:r>
        <w:rPr>
          <w:rFonts w:ascii="Times New Roman" w:hAnsi="Times New Roman" w:cs="Times New Roman"/>
          <w:sz w:val="16"/>
          <w:szCs w:val="16"/>
        </w:rPr>
        <w:t>- от стены до грани радиатора – 30÷50 мм;</w:t>
      </w:r>
    </w:p>
    <w:p w14:paraId="583229F4" w14:textId="77777777" w:rsidR="000C11D6" w:rsidRDefault="002C316C">
      <w:pPr>
        <w:pStyle w:val="ac"/>
        <w:spacing w:after="0"/>
        <w:ind w:left="403" w:hanging="141"/>
        <w:rPr>
          <w:rFonts w:ascii="Times New Roman" w:hAnsi="Times New Roman" w:cs="Times New Roman"/>
          <w:sz w:val="16"/>
          <w:szCs w:val="16"/>
        </w:rPr>
      </w:pPr>
      <w:r>
        <w:rPr>
          <w:rFonts w:ascii="Times New Roman" w:hAnsi="Times New Roman" w:cs="Times New Roman"/>
          <w:sz w:val="16"/>
          <w:szCs w:val="16"/>
        </w:rPr>
        <w:t>- от верха радиатора до низа подоконника или низа оконного проема – не менее 100 мм.</w:t>
      </w:r>
    </w:p>
    <w:p w14:paraId="17805A92" w14:textId="77777777" w:rsidR="000C11D6" w:rsidRDefault="002C316C">
      <w:pPr>
        <w:spacing w:after="0"/>
        <w:rPr>
          <w:rFonts w:ascii="Times New Roman" w:hAnsi="Times New Roman" w:cs="Times New Roman"/>
          <w:sz w:val="16"/>
          <w:szCs w:val="16"/>
        </w:rPr>
      </w:pPr>
      <w:r>
        <w:rPr>
          <w:rFonts w:ascii="Times New Roman" w:hAnsi="Times New Roman" w:cs="Times New Roman"/>
          <w:sz w:val="16"/>
          <w:szCs w:val="16"/>
        </w:rPr>
        <w:t>5.5. Количество кронштейнов (приобретаются дополнительно):</w:t>
      </w:r>
    </w:p>
    <w:p w14:paraId="321F6037" w14:textId="77777777" w:rsidR="000C11D6" w:rsidRDefault="002C316C">
      <w:pPr>
        <w:pStyle w:val="ac"/>
        <w:ind w:left="119" w:firstLine="142"/>
        <w:rPr>
          <w:rFonts w:ascii="Times New Roman" w:hAnsi="Times New Roman" w:cs="Times New Roman"/>
          <w:sz w:val="16"/>
          <w:szCs w:val="16"/>
        </w:rPr>
      </w:pPr>
      <w:r>
        <w:rPr>
          <w:rFonts w:ascii="Times New Roman" w:hAnsi="Times New Roman" w:cs="Times New Roman"/>
          <w:sz w:val="16"/>
          <w:szCs w:val="16"/>
        </w:rPr>
        <w:t>- при количестве секций 10 и менее – не менее двух;</w:t>
      </w:r>
    </w:p>
    <w:p w14:paraId="78BAFB43" w14:textId="77777777" w:rsidR="000C11D6" w:rsidRDefault="002C316C">
      <w:pPr>
        <w:pStyle w:val="ac"/>
        <w:spacing w:after="0"/>
        <w:ind w:left="119" w:firstLine="142"/>
        <w:rPr>
          <w:rFonts w:ascii="Times New Roman" w:hAnsi="Times New Roman" w:cs="Times New Roman"/>
          <w:sz w:val="16"/>
          <w:szCs w:val="16"/>
        </w:rPr>
      </w:pPr>
      <w:r>
        <w:rPr>
          <w:rFonts w:ascii="Times New Roman" w:hAnsi="Times New Roman" w:cs="Times New Roman"/>
          <w:sz w:val="16"/>
          <w:szCs w:val="16"/>
        </w:rPr>
        <w:t>- при количестве секций более 10 – не менее трёх.</w:t>
      </w:r>
    </w:p>
    <w:p w14:paraId="38463F03" w14:textId="77777777" w:rsidR="000C11D6" w:rsidRDefault="002C316C">
      <w:pPr>
        <w:spacing w:after="0"/>
        <w:jc w:val="both"/>
        <w:rPr>
          <w:rFonts w:ascii="Times New Roman" w:hAnsi="Times New Roman" w:cs="Times New Roman"/>
          <w:sz w:val="16"/>
          <w:szCs w:val="16"/>
        </w:rPr>
      </w:pPr>
      <w:r>
        <w:rPr>
          <w:rFonts w:ascii="Times New Roman" w:hAnsi="Times New Roman" w:cs="Times New Roman"/>
          <w:sz w:val="16"/>
          <w:szCs w:val="16"/>
        </w:rPr>
        <w:t>5.6. В качестве пробок следует применять только специальные изделия для радиаторов со специальными прокладками. Использование льна, пакли и прочих материалов для герметизации стыков между пробками и радиаторами не допускается.</w:t>
      </w:r>
    </w:p>
    <w:p w14:paraId="79EC31B9" w14:textId="77777777" w:rsidR="000C11D6" w:rsidRDefault="002C316C">
      <w:pPr>
        <w:spacing w:after="0"/>
        <w:jc w:val="both"/>
        <w:rPr>
          <w:rFonts w:ascii="Times New Roman" w:hAnsi="Times New Roman" w:cs="Times New Roman"/>
          <w:sz w:val="16"/>
          <w:szCs w:val="16"/>
        </w:rPr>
      </w:pPr>
      <w:r>
        <w:rPr>
          <w:rFonts w:ascii="Times New Roman" w:hAnsi="Times New Roman" w:cs="Times New Roman"/>
          <w:sz w:val="16"/>
          <w:szCs w:val="16"/>
        </w:rPr>
        <w:t>5.7. Радиатор следует устанавливать горизонтально. Отклонение от горизонтали радиаторной сборки не должно превышать 1 мм на каждые 10 секций.</w:t>
      </w:r>
    </w:p>
    <w:p w14:paraId="753C8C07" w14:textId="77777777" w:rsidR="000C11D6" w:rsidRDefault="002C316C">
      <w:pPr>
        <w:spacing w:after="0"/>
        <w:jc w:val="both"/>
        <w:rPr>
          <w:rFonts w:ascii="Times New Roman" w:hAnsi="Times New Roman" w:cs="Times New Roman"/>
          <w:sz w:val="16"/>
          <w:szCs w:val="16"/>
        </w:rPr>
      </w:pPr>
      <w:r>
        <w:rPr>
          <w:rFonts w:ascii="Times New Roman" w:hAnsi="Times New Roman" w:cs="Times New Roman"/>
          <w:sz w:val="16"/>
          <w:szCs w:val="16"/>
        </w:rPr>
        <w:t>5.8. При установке обязательно соблюдение следующих условий:</w:t>
      </w:r>
    </w:p>
    <w:p w14:paraId="2ED4D245" w14:textId="77777777" w:rsidR="000C11D6" w:rsidRDefault="002C316C">
      <w:pPr>
        <w:pStyle w:val="ac"/>
        <w:ind w:left="0"/>
        <w:jc w:val="both"/>
        <w:rPr>
          <w:rFonts w:ascii="Times New Roman" w:hAnsi="Times New Roman" w:cs="Times New Roman"/>
          <w:sz w:val="16"/>
          <w:szCs w:val="16"/>
        </w:rPr>
      </w:pPr>
      <w:r>
        <w:rPr>
          <w:rFonts w:ascii="Times New Roman" w:hAnsi="Times New Roman" w:cs="Times New Roman"/>
          <w:sz w:val="16"/>
          <w:szCs w:val="16"/>
        </w:rPr>
        <w:t>- в однотрубных системах отопления перед радиатором должен быть устроен замыкающий участок (байпас);</w:t>
      </w:r>
    </w:p>
    <w:p w14:paraId="35935FEF" w14:textId="77777777" w:rsidR="000C11D6" w:rsidRDefault="002C316C">
      <w:pPr>
        <w:pStyle w:val="ac"/>
        <w:ind w:left="0"/>
        <w:jc w:val="both"/>
        <w:rPr>
          <w:rFonts w:ascii="Times New Roman" w:hAnsi="Times New Roman" w:cs="Times New Roman"/>
          <w:sz w:val="16"/>
          <w:szCs w:val="16"/>
        </w:rPr>
      </w:pPr>
      <w:r>
        <w:rPr>
          <w:rFonts w:ascii="Times New Roman" w:hAnsi="Times New Roman" w:cs="Times New Roman"/>
          <w:sz w:val="16"/>
          <w:szCs w:val="16"/>
        </w:rPr>
        <w:t>- перед входом и выходом из радиатора необходимо устанавливать запорно-регулирующую арматуру;</w:t>
      </w:r>
    </w:p>
    <w:p w14:paraId="71D41682" w14:textId="77777777" w:rsidR="000C11D6" w:rsidRDefault="002C316C">
      <w:pPr>
        <w:pStyle w:val="ac"/>
        <w:ind w:left="0"/>
        <w:jc w:val="both"/>
        <w:rPr>
          <w:rFonts w:ascii="Times New Roman" w:hAnsi="Times New Roman" w:cs="Times New Roman"/>
          <w:sz w:val="16"/>
          <w:szCs w:val="16"/>
        </w:rPr>
      </w:pPr>
      <w:r>
        <w:rPr>
          <w:rFonts w:ascii="Times New Roman" w:hAnsi="Times New Roman" w:cs="Times New Roman"/>
          <w:sz w:val="16"/>
          <w:szCs w:val="16"/>
        </w:rPr>
        <w:t xml:space="preserve">- на каждом радиаторе должен быть установлен ручной или автоматический </w:t>
      </w:r>
      <w:proofErr w:type="spellStart"/>
      <w:r>
        <w:rPr>
          <w:rFonts w:ascii="Times New Roman" w:hAnsi="Times New Roman" w:cs="Times New Roman"/>
          <w:sz w:val="16"/>
          <w:szCs w:val="16"/>
        </w:rPr>
        <w:t>воздухоотводчик</w:t>
      </w:r>
      <w:proofErr w:type="spellEnd"/>
      <w:r>
        <w:rPr>
          <w:rFonts w:ascii="Times New Roman" w:hAnsi="Times New Roman" w:cs="Times New Roman"/>
          <w:sz w:val="16"/>
          <w:szCs w:val="16"/>
        </w:rPr>
        <w:t>;</w:t>
      </w:r>
    </w:p>
    <w:p w14:paraId="70706C64" w14:textId="77777777" w:rsidR="000C11D6" w:rsidRDefault="002C316C">
      <w:pPr>
        <w:pStyle w:val="ac"/>
        <w:ind w:left="0"/>
        <w:jc w:val="both"/>
        <w:rPr>
          <w:rFonts w:ascii="Times New Roman" w:hAnsi="Times New Roman" w:cs="Times New Roman"/>
          <w:sz w:val="16"/>
          <w:szCs w:val="16"/>
        </w:rPr>
      </w:pPr>
      <w:r>
        <w:rPr>
          <w:rFonts w:ascii="Times New Roman" w:hAnsi="Times New Roman" w:cs="Times New Roman"/>
          <w:sz w:val="16"/>
          <w:szCs w:val="16"/>
        </w:rPr>
        <w:t>- радиатор в течение всего периода эксплуатации должен быть заполнен теплоносителем.</w:t>
      </w:r>
    </w:p>
    <w:p w14:paraId="23FB1936" w14:textId="77777777" w:rsidR="000C11D6" w:rsidRDefault="002C316C">
      <w:pPr>
        <w:pStyle w:val="ac"/>
        <w:ind w:left="0"/>
        <w:rPr>
          <w:rFonts w:ascii="Times New Roman" w:hAnsi="Times New Roman" w:cs="Times New Roman"/>
          <w:sz w:val="16"/>
          <w:szCs w:val="16"/>
        </w:rPr>
      </w:pPr>
      <w:r>
        <w:rPr>
          <w:rFonts w:ascii="Times New Roman" w:hAnsi="Times New Roman" w:cs="Times New Roman"/>
          <w:sz w:val="16"/>
          <w:szCs w:val="16"/>
        </w:rPr>
        <w:t>5.9. Присоединение радиатора может осуществляться по следующим схемам:</w:t>
      </w:r>
    </w:p>
    <w:p w14:paraId="73030135" w14:textId="77777777" w:rsidR="000C11D6" w:rsidRDefault="002C316C">
      <w:pPr>
        <w:pStyle w:val="ac"/>
        <w:ind w:left="0"/>
        <w:rPr>
          <w:rFonts w:ascii="Times New Roman" w:hAnsi="Times New Roman" w:cs="Times New Roman"/>
          <w:sz w:val="16"/>
          <w:szCs w:val="16"/>
        </w:rPr>
      </w:pPr>
      <w:r>
        <w:rPr>
          <w:noProof/>
        </w:rPr>
        <w:drawing>
          <wp:inline distT="0" distB="0" distL="0" distR="0" wp14:anchorId="19E36FBE" wp14:editId="45429D9F">
            <wp:extent cx="4625340" cy="1330960"/>
            <wp:effectExtent l="0" t="0" r="0" b="0"/>
            <wp:docPr id="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1"/>
                    <pic:cNvPicPr>
                      <a:picLocks noChangeAspect="1" noChangeArrowheads="1"/>
                    </pic:cNvPicPr>
                  </pic:nvPicPr>
                  <pic:blipFill>
                    <a:blip r:embed="rId10"/>
                    <a:stretch>
                      <a:fillRect/>
                    </a:stretch>
                  </pic:blipFill>
                  <pic:spPr bwMode="auto">
                    <a:xfrm>
                      <a:off x="0" y="0"/>
                      <a:ext cx="4625340" cy="1330960"/>
                    </a:xfrm>
                    <a:prstGeom prst="rect">
                      <a:avLst/>
                    </a:prstGeom>
                  </pic:spPr>
                </pic:pic>
              </a:graphicData>
            </a:graphic>
          </wp:inline>
        </w:drawing>
      </w:r>
    </w:p>
    <w:p w14:paraId="5552513A" w14:textId="77777777" w:rsidR="000C11D6" w:rsidRDefault="002C316C">
      <w:pPr>
        <w:pStyle w:val="ac"/>
        <w:spacing w:afterAutospacing="1" w:line="240" w:lineRule="auto"/>
        <w:ind w:left="403" w:firstLine="306"/>
        <w:rPr>
          <w:rFonts w:ascii="Times New Roman" w:hAnsi="Times New Roman" w:cs="Times New Roman"/>
          <w:sz w:val="16"/>
          <w:szCs w:val="16"/>
        </w:rPr>
      </w:pPr>
      <w:r>
        <w:rPr>
          <w:rFonts w:ascii="Times New Roman" w:hAnsi="Times New Roman" w:cs="Times New Roman"/>
          <w:sz w:val="16"/>
          <w:szCs w:val="16"/>
        </w:rPr>
        <w:t>1 – Радиатор;</w:t>
      </w:r>
    </w:p>
    <w:p w14:paraId="52030B64" w14:textId="77777777" w:rsidR="000C11D6" w:rsidRDefault="002C316C">
      <w:pPr>
        <w:pStyle w:val="ac"/>
        <w:spacing w:line="240" w:lineRule="auto"/>
        <w:ind w:left="403" w:firstLine="306"/>
        <w:rPr>
          <w:rFonts w:ascii="Times New Roman" w:hAnsi="Times New Roman" w:cs="Times New Roman"/>
          <w:sz w:val="16"/>
          <w:szCs w:val="16"/>
        </w:rPr>
      </w:pPr>
      <w:r>
        <w:rPr>
          <w:rFonts w:ascii="Times New Roman" w:hAnsi="Times New Roman" w:cs="Times New Roman"/>
          <w:sz w:val="16"/>
          <w:szCs w:val="16"/>
        </w:rPr>
        <w:t>2 – Запорно-регулирующий вентиль;</w:t>
      </w:r>
    </w:p>
    <w:p w14:paraId="59D8D5B1" w14:textId="77777777" w:rsidR="000C11D6" w:rsidRDefault="002C316C">
      <w:pPr>
        <w:pStyle w:val="ac"/>
        <w:spacing w:line="240" w:lineRule="auto"/>
        <w:ind w:left="403" w:firstLine="306"/>
        <w:rPr>
          <w:rFonts w:ascii="Times New Roman" w:hAnsi="Times New Roman" w:cs="Times New Roman"/>
          <w:sz w:val="16"/>
          <w:szCs w:val="16"/>
        </w:rPr>
      </w:pPr>
      <w:r>
        <w:rPr>
          <w:rFonts w:ascii="Times New Roman" w:hAnsi="Times New Roman" w:cs="Times New Roman"/>
          <w:sz w:val="16"/>
          <w:szCs w:val="16"/>
        </w:rPr>
        <w:t>3 – Переходная гайка и заглушка;</w:t>
      </w:r>
    </w:p>
    <w:p w14:paraId="6E8AC363" w14:textId="77777777" w:rsidR="000C11D6" w:rsidRDefault="002C316C">
      <w:pPr>
        <w:pStyle w:val="ac"/>
        <w:spacing w:line="240" w:lineRule="auto"/>
        <w:ind w:left="403" w:firstLine="306"/>
        <w:rPr>
          <w:rFonts w:ascii="Times New Roman" w:hAnsi="Times New Roman" w:cs="Times New Roman"/>
          <w:sz w:val="16"/>
          <w:szCs w:val="16"/>
        </w:rPr>
      </w:pPr>
      <w:r>
        <w:rPr>
          <w:rFonts w:ascii="Times New Roman" w:hAnsi="Times New Roman" w:cs="Times New Roman"/>
          <w:sz w:val="16"/>
          <w:szCs w:val="16"/>
        </w:rPr>
        <w:t xml:space="preserve">4 – Переходная гайка и </w:t>
      </w:r>
      <w:proofErr w:type="spellStart"/>
      <w:r>
        <w:rPr>
          <w:rFonts w:ascii="Times New Roman" w:hAnsi="Times New Roman" w:cs="Times New Roman"/>
          <w:sz w:val="16"/>
          <w:szCs w:val="16"/>
        </w:rPr>
        <w:t>воздухоотводчик</w:t>
      </w:r>
      <w:proofErr w:type="spellEnd"/>
      <w:r>
        <w:rPr>
          <w:rFonts w:ascii="Times New Roman" w:hAnsi="Times New Roman" w:cs="Times New Roman"/>
          <w:sz w:val="16"/>
          <w:szCs w:val="16"/>
        </w:rPr>
        <w:t>;</w:t>
      </w:r>
    </w:p>
    <w:p w14:paraId="5C768FDE" w14:textId="77777777" w:rsidR="000C11D6" w:rsidRDefault="002C316C">
      <w:pPr>
        <w:pStyle w:val="ac"/>
        <w:spacing w:after="0" w:line="240" w:lineRule="auto"/>
        <w:ind w:left="709"/>
        <w:rPr>
          <w:rFonts w:ascii="Times New Roman" w:hAnsi="Times New Roman" w:cs="Times New Roman"/>
          <w:sz w:val="16"/>
          <w:szCs w:val="16"/>
        </w:rPr>
      </w:pPr>
      <w:r>
        <w:rPr>
          <w:rFonts w:ascii="Times New Roman" w:hAnsi="Times New Roman" w:cs="Times New Roman"/>
          <w:sz w:val="16"/>
          <w:szCs w:val="16"/>
        </w:rPr>
        <w:t>5 – Байпас.</w:t>
      </w:r>
    </w:p>
    <w:p w14:paraId="4B7A2EDC" w14:textId="77777777" w:rsidR="000C11D6" w:rsidRDefault="002C316C">
      <w:pPr>
        <w:spacing w:after="0"/>
        <w:rPr>
          <w:rFonts w:ascii="Times New Roman" w:hAnsi="Times New Roman" w:cs="Times New Roman"/>
          <w:sz w:val="16"/>
          <w:szCs w:val="16"/>
        </w:rPr>
      </w:pPr>
      <w:r>
        <w:rPr>
          <w:rFonts w:ascii="Times New Roman" w:hAnsi="Times New Roman" w:cs="Times New Roman"/>
          <w:sz w:val="16"/>
          <w:szCs w:val="16"/>
        </w:rPr>
        <w:t>5.10. После завершения монтажа необходимо провести гидравлическое испытание системы отопления в соответствии с требованиями СП 73.13330.2012.</w:t>
      </w:r>
    </w:p>
    <w:p w14:paraId="29648763" w14:textId="77777777" w:rsidR="000C11D6" w:rsidRDefault="002C316C">
      <w:pPr>
        <w:spacing w:after="0"/>
        <w:rPr>
          <w:rFonts w:ascii="Times New Roman" w:hAnsi="Times New Roman" w:cs="Times New Roman"/>
          <w:sz w:val="16"/>
          <w:szCs w:val="16"/>
        </w:rPr>
      </w:pPr>
      <w:r>
        <w:rPr>
          <w:rFonts w:ascii="Times New Roman" w:hAnsi="Times New Roman" w:cs="Times New Roman"/>
          <w:sz w:val="16"/>
          <w:szCs w:val="16"/>
        </w:rPr>
        <w:t>5.11. Радиатор в сборе является готовым продуктом, изделием, внесение изменений (разборка, сборка, разбивка, и т.п.) и любые механические манипуляции с радиатором, за исключением монтажа к отопительной системе и подключения допустимо исключительно с письменного согласия завода изготовителя в присутствии его представителя. Несоблюдение указанных условий и самопроизвольное изменение радиатора (разборка секций и их сборка, изменение количества секций, их крепления, нарушение герметичности и т.п.) исключает наступление гарантийного случая, гарантийный ремонт и гарантийная замена не производятся.</w:t>
      </w:r>
    </w:p>
    <w:p w14:paraId="10AAB629" w14:textId="77777777" w:rsidR="000C11D6" w:rsidRDefault="002C316C">
      <w:pPr>
        <w:spacing w:after="0"/>
        <w:rPr>
          <w:rFonts w:ascii="Times New Roman" w:hAnsi="Times New Roman" w:cs="Times New Roman"/>
          <w:b/>
          <w:i/>
          <w:sz w:val="16"/>
          <w:szCs w:val="16"/>
        </w:rPr>
      </w:pPr>
      <w:r>
        <w:rPr>
          <w:rFonts w:ascii="Times New Roman" w:hAnsi="Times New Roman" w:cs="Times New Roman"/>
          <w:b/>
          <w:i/>
          <w:sz w:val="16"/>
          <w:szCs w:val="16"/>
        </w:rPr>
        <w:t>6. Требования по эксплуатации и техническому обслуживанию</w:t>
      </w:r>
    </w:p>
    <w:p w14:paraId="001B0A88" w14:textId="77777777" w:rsidR="000C11D6" w:rsidRDefault="002C316C">
      <w:pPr>
        <w:spacing w:after="0"/>
        <w:jc w:val="both"/>
        <w:rPr>
          <w:rFonts w:ascii="Times New Roman" w:hAnsi="Times New Roman" w:cs="Times New Roman"/>
          <w:b/>
          <w:i/>
          <w:sz w:val="16"/>
          <w:szCs w:val="16"/>
        </w:rPr>
      </w:pPr>
      <w:r>
        <w:rPr>
          <w:rFonts w:ascii="Times New Roman" w:hAnsi="Times New Roman" w:cs="Times New Roman"/>
          <w:sz w:val="16"/>
          <w:szCs w:val="16"/>
        </w:rPr>
        <w:lastRenderedPageBreak/>
        <w:t xml:space="preserve">6.1. Запрещается эксплуатировать изделие при отсутствии эксплуатационной документации.     </w:t>
      </w:r>
    </w:p>
    <w:p w14:paraId="286FA966" w14:textId="77777777" w:rsidR="000C11D6" w:rsidRDefault="002C316C">
      <w:pPr>
        <w:spacing w:after="0"/>
        <w:jc w:val="both"/>
        <w:rPr>
          <w:rFonts w:ascii="Times New Roman" w:hAnsi="Times New Roman" w:cs="Times New Roman"/>
          <w:sz w:val="16"/>
          <w:szCs w:val="16"/>
        </w:rPr>
      </w:pPr>
      <w:r>
        <w:rPr>
          <w:rFonts w:ascii="Times New Roman" w:hAnsi="Times New Roman" w:cs="Times New Roman"/>
          <w:sz w:val="16"/>
          <w:szCs w:val="16"/>
        </w:rPr>
        <w:t>6.2. Радиаторы должны эксплуатироваться при рабочих параметрах, указанных в настоящем паспорте.</w:t>
      </w:r>
    </w:p>
    <w:p w14:paraId="5EC2650D" w14:textId="77777777" w:rsidR="000C11D6" w:rsidRDefault="002C316C">
      <w:pPr>
        <w:spacing w:after="0"/>
        <w:jc w:val="both"/>
        <w:rPr>
          <w:rFonts w:ascii="Times New Roman" w:hAnsi="Times New Roman" w:cs="Times New Roman"/>
          <w:sz w:val="16"/>
          <w:szCs w:val="16"/>
        </w:rPr>
      </w:pPr>
      <w:r>
        <w:rPr>
          <w:rFonts w:ascii="Times New Roman" w:hAnsi="Times New Roman" w:cs="Times New Roman"/>
          <w:sz w:val="16"/>
          <w:szCs w:val="16"/>
        </w:rPr>
        <w:t xml:space="preserve">6.3. Для удаления воздуха из радиатора в верхний коллектор обязательна установка </w:t>
      </w:r>
      <w:proofErr w:type="spellStart"/>
      <w:r>
        <w:rPr>
          <w:rFonts w:ascii="Times New Roman" w:hAnsi="Times New Roman" w:cs="Times New Roman"/>
          <w:sz w:val="16"/>
          <w:szCs w:val="16"/>
        </w:rPr>
        <w:t>воздухоотводчика</w:t>
      </w:r>
      <w:proofErr w:type="spellEnd"/>
      <w:r>
        <w:rPr>
          <w:rFonts w:ascii="Times New Roman" w:hAnsi="Times New Roman" w:cs="Times New Roman"/>
          <w:sz w:val="16"/>
          <w:szCs w:val="16"/>
        </w:rPr>
        <w:t>. Для удаления воздуха необходимо несколько раз в год вручную стравливать его с помощью специального ключа.</w:t>
      </w:r>
    </w:p>
    <w:p w14:paraId="62AB9862" w14:textId="77777777" w:rsidR="000C11D6" w:rsidRDefault="002C316C">
      <w:pPr>
        <w:spacing w:after="0"/>
        <w:jc w:val="both"/>
        <w:rPr>
          <w:rFonts w:ascii="Times New Roman" w:hAnsi="Times New Roman" w:cs="Times New Roman"/>
          <w:sz w:val="16"/>
          <w:szCs w:val="16"/>
        </w:rPr>
      </w:pPr>
      <w:r>
        <w:rPr>
          <w:rFonts w:ascii="Times New Roman" w:hAnsi="Times New Roman" w:cs="Times New Roman"/>
          <w:sz w:val="16"/>
          <w:szCs w:val="16"/>
        </w:rPr>
        <w:t>6.4. Не допускается оставлять радиатор полностью перекрытым более чем на:</w:t>
      </w:r>
    </w:p>
    <w:p w14:paraId="6C01E0AF" w14:textId="77777777" w:rsidR="000C11D6" w:rsidRDefault="002C316C">
      <w:pPr>
        <w:pStyle w:val="ac"/>
        <w:ind w:left="22"/>
        <w:jc w:val="both"/>
        <w:rPr>
          <w:rFonts w:ascii="Times New Roman" w:hAnsi="Times New Roman" w:cs="Times New Roman"/>
          <w:sz w:val="16"/>
          <w:szCs w:val="16"/>
        </w:rPr>
      </w:pPr>
      <w:r>
        <w:rPr>
          <w:rFonts w:ascii="Times New Roman" w:hAnsi="Times New Roman" w:cs="Times New Roman"/>
          <w:sz w:val="16"/>
          <w:szCs w:val="16"/>
        </w:rPr>
        <w:t>- 2 часа в течение первых двух недель после установки;</w:t>
      </w:r>
    </w:p>
    <w:p w14:paraId="1F1587CC" w14:textId="77777777" w:rsidR="000C11D6" w:rsidRDefault="002C316C">
      <w:pPr>
        <w:pStyle w:val="ac"/>
        <w:spacing w:after="0"/>
        <w:ind w:left="22"/>
        <w:jc w:val="both"/>
        <w:rPr>
          <w:rFonts w:ascii="Times New Roman" w:hAnsi="Times New Roman" w:cs="Times New Roman"/>
          <w:sz w:val="16"/>
          <w:szCs w:val="16"/>
        </w:rPr>
      </w:pPr>
      <w:r>
        <w:rPr>
          <w:rFonts w:ascii="Times New Roman" w:hAnsi="Times New Roman" w:cs="Times New Roman"/>
          <w:sz w:val="16"/>
          <w:szCs w:val="16"/>
        </w:rPr>
        <w:t>- 4 часа в последующий период.</w:t>
      </w:r>
    </w:p>
    <w:p w14:paraId="18075815" w14:textId="77777777" w:rsidR="000C11D6" w:rsidRDefault="002C316C">
      <w:pPr>
        <w:pStyle w:val="ac"/>
        <w:spacing w:after="0"/>
        <w:ind w:left="0"/>
        <w:rPr>
          <w:rFonts w:ascii="Times New Roman" w:hAnsi="Times New Roman" w:cs="Times New Roman"/>
          <w:sz w:val="16"/>
          <w:szCs w:val="16"/>
        </w:rPr>
      </w:pPr>
      <w:r>
        <w:rPr>
          <w:rFonts w:ascii="Times New Roman" w:hAnsi="Times New Roman" w:cs="Times New Roman"/>
          <w:sz w:val="16"/>
          <w:szCs w:val="16"/>
        </w:rPr>
        <w:t xml:space="preserve">6.5. Используемый теплоноситель должен соответствовать требованиям, приведенным в </w:t>
      </w:r>
    </w:p>
    <w:p w14:paraId="6CCACF3B" w14:textId="77777777" w:rsidR="000C11D6" w:rsidRDefault="002C316C">
      <w:pPr>
        <w:pStyle w:val="ac"/>
        <w:spacing w:after="0"/>
        <w:ind w:left="0"/>
        <w:rPr>
          <w:rFonts w:ascii="Times New Roman" w:hAnsi="Times New Roman" w:cs="Times New Roman"/>
          <w:sz w:val="16"/>
          <w:szCs w:val="16"/>
        </w:rPr>
      </w:pPr>
      <w:r>
        <w:rPr>
          <w:rFonts w:ascii="Times New Roman" w:hAnsi="Times New Roman" w:cs="Times New Roman"/>
          <w:sz w:val="16"/>
          <w:szCs w:val="16"/>
        </w:rPr>
        <w:t>СО 153-34.20.501-2003 (общая жесткость – не более 7 мг-</w:t>
      </w:r>
      <w:proofErr w:type="spellStart"/>
      <w:r>
        <w:rPr>
          <w:rFonts w:ascii="Times New Roman" w:hAnsi="Times New Roman" w:cs="Times New Roman"/>
          <w:sz w:val="16"/>
          <w:szCs w:val="16"/>
        </w:rPr>
        <w:t>экв</w:t>
      </w:r>
      <w:proofErr w:type="spellEnd"/>
      <w:r>
        <w:rPr>
          <w:rFonts w:ascii="Times New Roman" w:hAnsi="Times New Roman" w:cs="Times New Roman"/>
          <w:sz w:val="16"/>
          <w:szCs w:val="16"/>
        </w:rPr>
        <w:t>/дм</w:t>
      </w:r>
      <w:r>
        <w:rPr>
          <w:rFonts w:ascii="Times New Roman" w:hAnsi="Times New Roman" w:cs="Times New Roman"/>
          <w:sz w:val="16"/>
          <w:szCs w:val="16"/>
          <w:vertAlign w:val="superscript"/>
        </w:rPr>
        <w:t>3</w:t>
      </w:r>
      <w:r>
        <w:rPr>
          <w:rFonts w:ascii="Times New Roman" w:hAnsi="Times New Roman" w:cs="Times New Roman"/>
          <w:sz w:val="16"/>
          <w:szCs w:val="16"/>
        </w:rPr>
        <w:t xml:space="preserve">, содержание кислорода не более 0,02 мг/кг). </w:t>
      </w:r>
    </w:p>
    <w:p w14:paraId="3B7CEDB7" w14:textId="77777777" w:rsidR="000C11D6" w:rsidRDefault="002C316C">
      <w:pPr>
        <w:pStyle w:val="ac"/>
        <w:ind w:left="0"/>
        <w:rPr>
          <w:rFonts w:ascii="Times New Roman" w:hAnsi="Times New Roman" w:cs="Times New Roman"/>
          <w:sz w:val="16"/>
          <w:szCs w:val="16"/>
        </w:rPr>
      </w:pPr>
      <w:r>
        <w:rPr>
          <w:rFonts w:ascii="Times New Roman" w:hAnsi="Times New Roman" w:cs="Times New Roman"/>
          <w:sz w:val="16"/>
          <w:szCs w:val="16"/>
        </w:rPr>
        <w:t>6.6. Использование при чистке радиаторов средств, содержащих растворитель, не допускается.</w:t>
      </w:r>
    </w:p>
    <w:p w14:paraId="42B852E2" w14:textId="77777777" w:rsidR="000C11D6" w:rsidRDefault="002C316C">
      <w:pPr>
        <w:pStyle w:val="ac"/>
        <w:ind w:left="0"/>
        <w:rPr>
          <w:rFonts w:ascii="Times New Roman" w:hAnsi="Times New Roman" w:cs="Times New Roman"/>
          <w:sz w:val="16"/>
          <w:szCs w:val="16"/>
        </w:rPr>
      </w:pPr>
      <w:r>
        <w:rPr>
          <w:rFonts w:ascii="Times New Roman" w:hAnsi="Times New Roman" w:cs="Times New Roman"/>
          <w:sz w:val="16"/>
          <w:szCs w:val="16"/>
        </w:rPr>
        <w:t>6.7. Сливать теплоноситель с радиатора не рекомендуется.</w:t>
      </w:r>
    </w:p>
    <w:p w14:paraId="345073EE" w14:textId="77777777" w:rsidR="000C11D6" w:rsidRDefault="002C316C">
      <w:pPr>
        <w:pStyle w:val="ac"/>
        <w:ind w:left="0"/>
        <w:rPr>
          <w:rFonts w:ascii="Times New Roman" w:hAnsi="Times New Roman" w:cs="Times New Roman"/>
          <w:sz w:val="16"/>
          <w:szCs w:val="16"/>
        </w:rPr>
      </w:pPr>
      <w:r>
        <w:rPr>
          <w:rFonts w:ascii="Times New Roman" w:hAnsi="Times New Roman" w:cs="Times New Roman"/>
          <w:sz w:val="16"/>
          <w:szCs w:val="16"/>
        </w:rPr>
        <w:t>6.8. Необходимость частого спуска воздуха из радиатора, неравномерный прогрев секций радиатора свидетельствует о неправильной работе системы отопления. В таких случаях необходимо обратиться к специалистам.</w:t>
      </w:r>
    </w:p>
    <w:p w14:paraId="0D7C4469" w14:textId="77777777" w:rsidR="000C11D6" w:rsidRDefault="002C316C">
      <w:pPr>
        <w:pStyle w:val="ac"/>
        <w:ind w:left="0"/>
        <w:rPr>
          <w:rFonts w:ascii="Times New Roman" w:hAnsi="Times New Roman" w:cs="Times New Roman"/>
          <w:sz w:val="16"/>
          <w:szCs w:val="16"/>
        </w:rPr>
      </w:pPr>
      <w:r>
        <w:rPr>
          <w:rFonts w:ascii="Times New Roman" w:hAnsi="Times New Roman" w:cs="Times New Roman"/>
          <w:sz w:val="16"/>
          <w:szCs w:val="16"/>
        </w:rPr>
        <w:t>6.9. Во время эксплуатации радиатора ЗАПРЕЩАЕТСЯ:</w:t>
      </w:r>
    </w:p>
    <w:p w14:paraId="7359268A" w14:textId="77777777" w:rsidR="000C11D6" w:rsidRDefault="002C316C">
      <w:pPr>
        <w:pStyle w:val="ac"/>
        <w:ind w:left="22" w:hanging="22"/>
        <w:jc w:val="both"/>
        <w:rPr>
          <w:rFonts w:ascii="Times New Roman" w:hAnsi="Times New Roman" w:cs="Times New Roman"/>
          <w:sz w:val="16"/>
          <w:szCs w:val="16"/>
        </w:rPr>
      </w:pPr>
      <w:r>
        <w:rPr>
          <w:rFonts w:ascii="Times New Roman" w:hAnsi="Times New Roman" w:cs="Times New Roman"/>
          <w:sz w:val="16"/>
          <w:szCs w:val="16"/>
        </w:rPr>
        <w:t>- эксплуатировать радиатор в системе, в которой имеется электрический потенциал;</w:t>
      </w:r>
    </w:p>
    <w:p w14:paraId="3E287764" w14:textId="77777777" w:rsidR="000C11D6" w:rsidRDefault="002C316C">
      <w:pPr>
        <w:pStyle w:val="ac"/>
        <w:ind w:left="22" w:hanging="22"/>
        <w:jc w:val="both"/>
        <w:rPr>
          <w:rFonts w:ascii="Times New Roman" w:hAnsi="Times New Roman" w:cs="Times New Roman"/>
          <w:sz w:val="16"/>
          <w:szCs w:val="16"/>
        </w:rPr>
      </w:pPr>
      <w:r>
        <w:rPr>
          <w:rFonts w:ascii="Times New Roman" w:hAnsi="Times New Roman" w:cs="Times New Roman"/>
          <w:sz w:val="16"/>
          <w:szCs w:val="16"/>
        </w:rPr>
        <w:t>- резко открывать вентили отключенного от отопления прибора во избежание гидравлического удара;</w:t>
      </w:r>
    </w:p>
    <w:p w14:paraId="31790987" w14:textId="77777777" w:rsidR="000C11D6" w:rsidRDefault="002C316C">
      <w:pPr>
        <w:pStyle w:val="ac"/>
        <w:ind w:left="22" w:hanging="22"/>
        <w:jc w:val="both"/>
        <w:rPr>
          <w:rFonts w:ascii="Times New Roman" w:hAnsi="Times New Roman" w:cs="Times New Roman"/>
          <w:sz w:val="16"/>
          <w:szCs w:val="16"/>
        </w:rPr>
      </w:pPr>
      <w:r>
        <w:rPr>
          <w:rFonts w:ascii="Times New Roman" w:hAnsi="Times New Roman" w:cs="Times New Roman"/>
          <w:sz w:val="16"/>
          <w:szCs w:val="16"/>
        </w:rPr>
        <w:t>- использовать трубы и радиаторы в качестве элементов электрических цепей, например, для заземления;</w:t>
      </w:r>
    </w:p>
    <w:p w14:paraId="0B6F3D7D" w14:textId="77777777" w:rsidR="000C11D6" w:rsidRDefault="002C316C">
      <w:pPr>
        <w:pStyle w:val="ac"/>
        <w:ind w:left="22" w:hanging="22"/>
        <w:jc w:val="both"/>
        <w:rPr>
          <w:rFonts w:ascii="Times New Roman" w:hAnsi="Times New Roman" w:cs="Times New Roman"/>
          <w:sz w:val="16"/>
          <w:szCs w:val="16"/>
        </w:rPr>
      </w:pPr>
      <w:r>
        <w:rPr>
          <w:rFonts w:ascii="Times New Roman" w:hAnsi="Times New Roman" w:cs="Times New Roman"/>
          <w:sz w:val="16"/>
          <w:szCs w:val="16"/>
        </w:rPr>
        <w:t>- допускать детей к вентилям и воздушным клапанам, установленным на радиаторе;</w:t>
      </w:r>
    </w:p>
    <w:p w14:paraId="459695CA" w14:textId="77777777" w:rsidR="000C11D6" w:rsidRDefault="002C316C">
      <w:pPr>
        <w:pStyle w:val="ac"/>
        <w:ind w:left="22" w:hanging="22"/>
        <w:jc w:val="both"/>
        <w:rPr>
          <w:rFonts w:ascii="Times New Roman" w:hAnsi="Times New Roman" w:cs="Times New Roman"/>
          <w:sz w:val="16"/>
          <w:szCs w:val="16"/>
        </w:rPr>
      </w:pPr>
      <w:r>
        <w:rPr>
          <w:rFonts w:ascii="Times New Roman" w:hAnsi="Times New Roman" w:cs="Times New Roman"/>
          <w:sz w:val="16"/>
          <w:szCs w:val="16"/>
        </w:rPr>
        <w:t>- снимать краску, зачищать наждачной бумагой или напильником поверхности радиатора.</w:t>
      </w:r>
    </w:p>
    <w:p w14:paraId="3CFD34C2" w14:textId="77777777" w:rsidR="000C11D6" w:rsidRDefault="002C316C">
      <w:pPr>
        <w:pStyle w:val="ac"/>
        <w:ind w:left="0"/>
        <w:rPr>
          <w:rFonts w:ascii="Times New Roman" w:hAnsi="Times New Roman" w:cs="Times New Roman"/>
          <w:b/>
          <w:i/>
          <w:sz w:val="16"/>
          <w:szCs w:val="16"/>
        </w:rPr>
      </w:pPr>
      <w:r>
        <w:rPr>
          <w:rFonts w:ascii="Times New Roman" w:hAnsi="Times New Roman" w:cs="Times New Roman"/>
          <w:b/>
          <w:i/>
          <w:sz w:val="16"/>
          <w:szCs w:val="16"/>
        </w:rPr>
        <w:t>7. Условия хранения и транспортировки</w:t>
      </w:r>
    </w:p>
    <w:p w14:paraId="58DDD02A" w14:textId="77777777" w:rsidR="000C11D6" w:rsidRDefault="002C316C">
      <w:pPr>
        <w:pStyle w:val="ac"/>
        <w:ind w:left="0"/>
        <w:jc w:val="both"/>
        <w:rPr>
          <w:rFonts w:ascii="Times New Roman" w:hAnsi="Times New Roman" w:cs="Times New Roman"/>
          <w:sz w:val="16"/>
          <w:szCs w:val="16"/>
        </w:rPr>
      </w:pPr>
      <w:r>
        <w:rPr>
          <w:rFonts w:ascii="Times New Roman" w:hAnsi="Times New Roman" w:cs="Times New Roman"/>
          <w:sz w:val="16"/>
          <w:szCs w:val="16"/>
        </w:rPr>
        <w:t>7.1. Изделия должны храниться в упаковке предприятия согласно ГОСТ 15150.</w:t>
      </w:r>
    </w:p>
    <w:p w14:paraId="5087C55B" w14:textId="77777777" w:rsidR="000C11D6" w:rsidRDefault="002C316C">
      <w:pPr>
        <w:pStyle w:val="ac"/>
        <w:ind w:left="0"/>
        <w:jc w:val="both"/>
        <w:rPr>
          <w:rFonts w:ascii="Times New Roman" w:hAnsi="Times New Roman" w:cs="Times New Roman"/>
          <w:sz w:val="16"/>
          <w:szCs w:val="16"/>
        </w:rPr>
      </w:pPr>
      <w:r>
        <w:rPr>
          <w:rFonts w:ascii="Times New Roman" w:hAnsi="Times New Roman" w:cs="Times New Roman"/>
          <w:sz w:val="16"/>
          <w:szCs w:val="16"/>
        </w:rPr>
        <w:t xml:space="preserve">7.2. При транспортировке следует применять меры от повреждения радиаторов твердыми предметами. </w:t>
      </w:r>
    </w:p>
    <w:p w14:paraId="03AB15B2" w14:textId="77777777" w:rsidR="000C11D6" w:rsidRDefault="002C316C">
      <w:pPr>
        <w:pStyle w:val="ac"/>
        <w:ind w:left="0"/>
        <w:jc w:val="both"/>
        <w:rPr>
          <w:rFonts w:ascii="Times New Roman" w:hAnsi="Times New Roman" w:cs="Times New Roman"/>
          <w:sz w:val="16"/>
          <w:szCs w:val="16"/>
        </w:rPr>
      </w:pPr>
      <w:r>
        <w:rPr>
          <w:rFonts w:ascii="Times New Roman" w:hAnsi="Times New Roman" w:cs="Times New Roman"/>
          <w:sz w:val="16"/>
          <w:szCs w:val="16"/>
        </w:rPr>
        <w:t>7.3. Изготовитель не несет ответственности за транспортные повреждения радиаторов.</w:t>
      </w:r>
    </w:p>
    <w:p w14:paraId="556BF4C7" w14:textId="77777777" w:rsidR="000C11D6" w:rsidRDefault="002C316C">
      <w:pPr>
        <w:pStyle w:val="ac"/>
        <w:ind w:left="22" w:hanging="22"/>
        <w:rPr>
          <w:rFonts w:ascii="Times New Roman" w:hAnsi="Times New Roman" w:cs="Times New Roman"/>
          <w:b/>
          <w:i/>
          <w:sz w:val="16"/>
          <w:szCs w:val="16"/>
        </w:rPr>
      </w:pPr>
      <w:r>
        <w:rPr>
          <w:rFonts w:ascii="Times New Roman" w:hAnsi="Times New Roman" w:cs="Times New Roman"/>
          <w:b/>
          <w:i/>
          <w:sz w:val="16"/>
          <w:szCs w:val="16"/>
        </w:rPr>
        <w:t>8. Гарантийные обязательства</w:t>
      </w:r>
    </w:p>
    <w:p w14:paraId="299A4917" w14:textId="6DF91553" w:rsidR="000C11D6" w:rsidRDefault="002C316C">
      <w:pPr>
        <w:pStyle w:val="ac"/>
        <w:ind w:left="0"/>
        <w:rPr>
          <w:rFonts w:ascii="Times New Roman" w:hAnsi="Times New Roman" w:cs="Times New Roman"/>
          <w:sz w:val="16"/>
          <w:szCs w:val="16"/>
        </w:rPr>
      </w:pPr>
      <w:r>
        <w:rPr>
          <w:rFonts w:ascii="Times New Roman" w:hAnsi="Times New Roman" w:cs="Times New Roman"/>
          <w:sz w:val="16"/>
          <w:szCs w:val="16"/>
        </w:rPr>
        <w:t xml:space="preserve">8.1. Все радиаторы проходят испытание давлением </w:t>
      </w:r>
      <w:r w:rsidR="00F50EF7">
        <w:rPr>
          <w:rFonts w:ascii="Times New Roman" w:hAnsi="Times New Roman" w:cs="Times New Roman"/>
          <w:sz w:val="16"/>
          <w:szCs w:val="16"/>
        </w:rPr>
        <w:t>3</w:t>
      </w:r>
      <w:r>
        <w:rPr>
          <w:rFonts w:ascii="Times New Roman" w:hAnsi="Times New Roman" w:cs="Times New Roman"/>
          <w:sz w:val="16"/>
          <w:szCs w:val="16"/>
        </w:rPr>
        <w:t xml:space="preserve"> МПа.</w:t>
      </w:r>
    </w:p>
    <w:p w14:paraId="1EF2C62F" w14:textId="77777777" w:rsidR="000C11D6" w:rsidRDefault="002C316C">
      <w:pPr>
        <w:pStyle w:val="ac"/>
        <w:spacing w:after="120"/>
        <w:ind w:left="0"/>
        <w:rPr>
          <w:rFonts w:ascii="Times New Roman" w:hAnsi="Times New Roman" w:cs="Times New Roman"/>
          <w:i/>
          <w:sz w:val="16"/>
          <w:szCs w:val="16"/>
        </w:rPr>
      </w:pPr>
      <w:r>
        <w:rPr>
          <w:rFonts w:ascii="Times New Roman" w:hAnsi="Times New Roman" w:cs="Times New Roman"/>
          <w:sz w:val="16"/>
          <w:szCs w:val="16"/>
        </w:rPr>
        <w:t>8.2. Изготовитель гарантирует соответствие радиаторов требованиям безопасности при условии соблюдения потребителем правил использования, транспортировки, хранения, монтажа и эксплуатации.</w:t>
      </w:r>
      <w:r>
        <w:rPr>
          <w:rFonts w:ascii="Times New Roman" w:hAnsi="Times New Roman" w:cs="Times New Roman"/>
          <w:i/>
          <w:sz w:val="16"/>
          <w:szCs w:val="16"/>
        </w:rPr>
        <w:t xml:space="preserve"> </w:t>
      </w:r>
      <w:r>
        <w:rPr>
          <w:rFonts w:ascii="Times New Roman" w:hAnsi="Times New Roman" w:cs="Times New Roman"/>
          <w:sz w:val="16"/>
          <w:szCs w:val="16"/>
        </w:rPr>
        <w:t xml:space="preserve"> Гарантийный срок – 10 лет.</w:t>
      </w:r>
    </w:p>
    <w:p w14:paraId="62A9AFD8" w14:textId="77777777" w:rsidR="000C11D6" w:rsidRDefault="002C316C">
      <w:pPr>
        <w:pStyle w:val="ac"/>
        <w:spacing w:after="0"/>
        <w:ind w:left="0"/>
        <w:rPr>
          <w:rFonts w:ascii="Times New Roman" w:hAnsi="Times New Roman" w:cs="Times New Roman"/>
          <w:sz w:val="16"/>
          <w:szCs w:val="16"/>
        </w:rPr>
      </w:pPr>
      <w:r>
        <w:rPr>
          <w:rFonts w:ascii="Times New Roman" w:hAnsi="Times New Roman" w:cs="Times New Roman"/>
          <w:sz w:val="16"/>
          <w:szCs w:val="16"/>
        </w:rPr>
        <w:t xml:space="preserve">8.3 Застраховано на 10 000 000 руб. </w:t>
      </w:r>
    </w:p>
    <w:p w14:paraId="22CBE935" w14:textId="77777777" w:rsidR="000C11D6" w:rsidRDefault="002C316C">
      <w:pPr>
        <w:spacing w:after="0"/>
        <w:jc w:val="center"/>
        <w:rPr>
          <w:rFonts w:ascii="Times New Roman" w:hAnsi="Times New Roman" w:cs="Times New Roman"/>
          <w:b/>
          <w:sz w:val="16"/>
          <w:szCs w:val="16"/>
        </w:rPr>
      </w:pPr>
      <w:r>
        <w:rPr>
          <w:rFonts w:ascii="Times New Roman" w:hAnsi="Times New Roman" w:cs="Times New Roman"/>
          <w:b/>
          <w:sz w:val="16"/>
          <w:szCs w:val="16"/>
        </w:rPr>
        <w:t>ГАРАНТИЙНЫЙ ТАЛОН</w:t>
      </w:r>
    </w:p>
    <w:p w14:paraId="03BE53C6" w14:textId="476A520E" w:rsidR="000C11D6" w:rsidRDefault="002C316C">
      <w:pPr>
        <w:spacing w:after="0"/>
        <w:jc w:val="center"/>
        <w:rPr>
          <w:rFonts w:ascii="Times New Roman" w:hAnsi="Times New Roman" w:cs="Times New Roman"/>
          <w:sz w:val="16"/>
          <w:szCs w:val="16"/>
        </w:rPr>
      </w:pPr>
      <w:r>
        <w:rPr>
          <w:rFonts w:ascii="Times New Roman" w:hAnsi="Times New Roman" w:cs="Times New Roman"/>
          <w:sz w:val="16"/>
          <w:szCs w:val="16"/>
        </w:rPr>
        <w:t xml:space="preserve">РАДИАТОРЫ ОТОПИТЕЛЬНЫЕ </w:t>
      </w:r>
      <w:r w:rsidR="004853CB">
        <w:rPr>
          <w:rFonts w:ascii="Times New Roman" w:hAnsi="Times New Roman" w:cs="Times New Roman"/>
          <w:sz w:val="16"/>
          <w:szCs w:val="16"/>
        </w:rPr>
        <w:t>БИМЕТАЛИЧЕСКИЕ</w:t>
      </w:r>
      <w:r>
        <w:rPr>
          <w:rFonts w:ascii="Times New Roman" w:hAnsi="Times New Roman" w:cs="Times New Roman"/>
          <w:sz w:val="16"/>
          <w:szCs w:val="16"/>
        </w:rPr>
        <w:t xml:space="preserve"> </w:t>
      </w:r>
    </w:p>
    <w:tbl>
      <w:tblPr>
        <w:tblStyle w:val="af2"/>
        <w:tblW w:w="7422" w:type="dxa"/>
        <w:tblLayout w:type="fixed"/>
        <w:tblLook w:val="04A0" w:firstRow="1" w:lastRow="0" w:firstColumn="1" w:lastColumn="0" w:noHBand="0" w:noVBand="1"/>
      </w:tblPr>
      <w:tblGrid>
        <w:gridCol w:w="2367"/>
        <w:gridCol w:w="1385"/>
        <w:gridCol w:w="2233"/>
        <w:gridCol w:w="1437"/>
      </w:tblGrid>
      <w:tr w:rsidR="000C11D6" w14:paraId="104C9098" w14:textId="77777777">
        <w:trPr>
          <w:trHeight w:val="412"/>
        </w:trPr>
        <w:tc>
          <w:tcPr>
            <w:tcW w:w="2366" w:type="dxa"/>
          </w:tcPr>
          <w:p w14:paraId="37A08B47" w14:textId="77777777" w:rsidR="000C11D6" w:rsidRDefault="002C316C">
            <w:pPr>
              <w:spacing w:after="0" w:line="240" w:lineRule="auto"/>
              <w:jc w:val="center"/>
              <w:rPr>
                <w:rFonts w:ascii="Times New Roman" w:hAnsi="Times New Roman" w:cs="Times New Roman"/>
                <w:sz w:val="16"/>
                <w:szCs w:val="16"/>
              </w:rPr>
            </w:pPr>
            <w:r>
              <w:rPr>
                <w:rFonts w:ascii="Times New Roman" w:eastAsia="Calibri" w:hAnsi="Times New Roman" w:cs="Times New Roman"/>
                <w:sz w:val="16"/>
                <w:szCs w:val="16"/>
              </w:rPr>
              <w:t>Обозначение</w:t>
            </w:r>
          </w:p>
        </w:tc>
        <w:tc>
          <w:tcPr>
            <w:tcW w:w="1385" w:type="dxa"/>
          </w:tcPr>
          <w:p w14:paraId="250BED0D" w14:textId="77777777" w:rsidR="000C11D6" w:rsidRDefault="002C316C">
            <w:pPr>
              <w:spacing w:after="0" w:line="240" w:lineRule="auto"/>
              <w:jc w:val="center"/>
              <w:rPr>
                <w:rFonts w:ascii="Times New Roman" w:hAnsi="Times New Roman" w:cs="Times New Roman"/>
                <w:sz w:val="16"/>
                <w:szCs w:val="16"/>
              </w:rPr>
            </w:pPr>
            <w:r>
              <w:rPr>
                <w:rFonts w:ascii="Times New Roman" w:eastAsia="Calibri" w:hAnsi="Times New Roman" w:cs="Times New Roman"/>
                <w:sz w:val="16"/>
                <w:szCs w:val="16"/>
              </w:rPr>
              <w:t>Количество секций</w:t>
            </w:r>
          </w:p>
        </w:tc>
        <w:tc>
          <w:tcPr>
            <w:tcW w:w="2233" w:type="dxa"/>
          </w:tcPr>
          <w:p w14:paraId="5591BF6C" w14:textId="77777777" w:rsidR="000C11D6" w:rsidRDefault="002C316C">
            <w:pPr>
              <w:spacing w:after="0" w:line="240" w:lineRule="auto"/>
              <w:jc w:val="center"/>
              <w:rPr>
                <w:rFonts w:ascii="Times New Roman" w:hAnsi="Times New Roman" w:cs="Times New Roman"/>
                <w:sz w:val="16"/>
                <w:szCs w:val="16"/>
              </w:rPr>
            </w:pPr>
            <w:r>
              <w:rPr>
                <w:rFonts w:ascii="Times New Roman" w:eastAsia="Calibri" w:hAnsi="Times New Roman" w:cs="Times New Roman"/>
                <w:sz w:val="16"/>
                <w:szCs w:val="16"/>
              </w:rPr>
              <w:t>Номер накладной (чека)</w:t>
            </w:r>
          </w:p>
        </w:tc>
        <w:tc>
          <w:tcPr>
            <w:tcW w:w="1437" w:type="dxa"/>
          </w:tcPr>
          <w:p w14:paraId="536978CF" w14:textId="77777777" w:rsidR="000C11D6" w:rsidRDefault="002C316C">
            <w:pPr>
              <w:spacing w:after="0" w:line="240" w:lineRule="auto"/>
              <w:jc w:val="center"/>
              <w:rPr>
                <w:rFonts w:ascii="Times New Roman" w:hAnsi="Times New Roman" w:cs="Times New Roman"/>
                <w:sz w:val="16"/>
                <w:szCs w:val="16"/>
              </w:rPr>
            </w:pPr>
            <w:r>
              <w:rPr>
                <w:rFonts w:ascii="Times New Roman" w:eastAsia="Calibri" w:hAnsi="Times New Roman" w:cs="Times New Roman"/>
                <w:sz w:val="16"/>
                <w:szCs w:val="16"/>
              </w:rPr>
              <w:t>Примечание</w:t>
            </w:r>
          </w:p>
        </w:tc>
      </w:tr>
      <w:tr w:rsidR="000C11D6" w14:paraId="7E97803A" w14:textId="77777777">
        <w:trPr>
          <w:trHeight w:val="295"/>
        </w:trPr>
        <w:tc>
          <w:tcPr>
            <w:tcW w:w="2366" w:type="dxa"/>
          </w:tcPr>
          <w:p w14:paraId="6453C034" w14:textId="77777777" w:rsidR="000C11D6" w:rsidRDefault="000C11D6">
            <w:pPr>
              <w:spacing w:after="0" w:line="240" w:lineRule="auto"/>
              <w:jc w:val="center"/>
              <w:rPr>
                <w:rFonts w:ascii="Times New Roman" w:hAnsi="Times New Roman" w:cs="Times New Roman"/>
                <w:sz w:val="16"/>
                <w:szCs w:val="16"/>
              </w:rPr>
            </w:pPr>
          </w:p>
        </w:tc>
        <w:tc>
          <w:tcPr>
            <w:tcW w:w="1385" w:type="dxa"/>
          </w:tcPr>
          <w:p w14:paraId="7C017270" w14:textId="77777777" w:rsidR="000C11D6" w:rsidRDefault="000C11D6">
            <w:pPr>
              <w:spacing w:after="0" w:line="240" w:lineRule="auto"/>
              <w:jc w:val="center"/>
              <w:rPr>
                <w:rFonts w:ascii="Times New Roman" w:hAnsi="Times New Roman" w:cs="Times New Roman"/>
                <w:sz w:val="16"/>
                <w:szCs w:val="16"/>
              </w:rPr>
            </w:pPr>
          </w:p>
        </w:tc>
        <w:tc>
          <w:tcPr>
            <w:tcW w:w="2233" w:type="dxa"/>
          </w:tcPr>
          <w:p w14:paraId="5E9033F0" w14:textId="77777777" w:rsidR="000C11D6" w:rsidRDefault="000C11D6">
            <w:pPr>
              <w:spacing w:after="0" w:line="240" w:lineRule="auto"/>
              <w:jc w:val="center"/>
              <w:rPr>
                <w:rFonts w:ascii="Times New Roman" w:hAnsi="Times New Roman" w:cs="Times New Roman"/>
                <w:sz w:val="16"/>
                <w:szCs w:val="16"/>
              </w:rPr>
            </w:pPr>
          </w:p>
        </w:tc>
        <w:tc>
          <w:tcPr>
            <w:tcW w:w="1437" w:type="dxa"/>
          </w:tcPr>
          <w:p w14:paraId="5D2564C3" w14:textId="77777777" w:rsidR="000C11D6" w:rsidRDefault="000C11D6">
            <w:pPr>
              <w:spacing w:after="0" w:line="240" w:lineRule="auto"/>
              <w:jc w:val="center"/>
              <w:rPr>
                <w:rFonts w:ascii="Times New Roman" w:hAnsi="Times New Roman" w:cs="Times New Roman"/>
                <w:sz w:val="16"/>
                <w:szCs w:val="16"/>
              </w:rPr>
            </w:pPr>
          </w:p>
        </w:tc>
      </w:tr>
    </w:tbl>
    <w:p w14:paraId="151F26C9" w14:textId="77777777" w:rsidR="000C11D6" w:rsidRDefault="000C11D6">
      <w:pPr>
        <w:spacing w:after="0" w:line="240" w:lineRule="auto"/>
        <w:rPr>
          <w:rFonts w:ascii="Times New Roman" w:hAnsi="Times New Roman" w:cs="Times New Roman"/>
          <w:sz w:val="16"/>
          <w:szCs w:val="16"/>
        </w:rPr>
      </w:pPr>
    </w:p>
    <w:p w14:paraId="671FAE48" w14:textId="77777777" w:rsidR="000C11D6" w:rsidRDefault="002C316C">
      <w:pPr>
        <w:spacing w:after="0" w:line="0" w:lineRule="atLeast"/>
        <w:rPr>
          <w:rFonts w:ascii="Times New Roman" w:hAnsi="Times New Roman" w:cs="Times New Roman"/>
          <w:sz w:val="16"/>
          <w:szCs w:val="16"/>
        </w:rPr>
      </w:pPr>
      <w:r>
        <w:rPr>
          <w:rFonts w:ascii="Times New Roman" w:hAnsi="Times New Roman" w:cs="Times New Roman"/>
          <w:sz w:val="16"/>
          <w:szCs w:val="16"/>
        </w:rPr>
        <w:t xml:space="preserve">Дата продажи________________                                                          Печать торгующей организации  </w:t>
      </w:r>
    </w:p>
    <w:p w14:paraId="456DE203" w14:textId="77777777" w:rsidR="000C11D6" w:rsidRDefault="002C316C">
      <w:pPr>
        <w:spacing w:after="0" w:line="0" w:lineRule="atLeast"/>
        <w:rPr>
          <w:rFonts w:ascii="Times New Roman" w:hAnsi="Times New Roman" w:cs="Times New Roman"/>
          <w:sz w:val="16"/>
          <w:szCs w:val="16"/>
        </w:rPr>
      </w:pPr>
      <w:r>
        <w:rPr>
          <w:rFonts w:ascii="Times New Roman" w:hAnsi="Times New Roman" w:cs="Times New Roman"/>
          <w:sz w:val="16"/>
          <w:szCs w:val="16"/>
        </w:rPr>
        <w:t xml:space="preserve">                                                                                                                        </w:t>
      </w:r>
    </w:p>
    <w:p w14:paraId="23846F79" w14:textId="77777777" w:rsidR="000C11D6" w:rsidRDefault="000C11D6">
      <w:pPr>
        <w:spacing w:after="0" w:line="0" w:lineRule="atLeast"/>
        <w:rPr>
          <w:rFonts w:ascii="Times New Roman" w:hAnsi="Times New Roman" w:cs="Times New Roman"/>
          <w:sz w:val="16"/>
          <w:szCs w:val="16"/>
        </w:rPr>
      </w:pPr>
    </w:p>
    <w:p w14:paraId="2AB53B64" w14:textId="77777777" w:rsidR="000C11D6" w:rsidRDefault="002C316C">
      <w:pPr>
        <w:spacing w:after="0" w:line="0" w:lineRule="atLeast"/>
        <w:rPr>
          <w:rFonts w:ascii="Times New Roman" w:hAnsi="Times New Roman" w:cs="Times New Roman"/>
          <w:sz w:val="16"/>
          <w:szCs w:val="16"/>
        </w:rPr>
      </w:pPr>
      <w:r>
        <w:rPr>
          <w:rFonts w:ascii="Times New Roman" w:hAnsi="Times New Roman" w:cs="Times New Roman"/>
          <w:sz w:val="16"/>
          <w:szCs w:val="16"/>
        </w:rPr>
        <w:t>Подпись продавца _________________                                                Подпись покупателя___________</w:t>
      </w:r>
    </w:p>
    <w:p w14:paraId="05B43B48" w14:textId="77777777" w:rsidR="000C11D6" w:rsidRDefault="000C11D6">
      <w:pPr>
        <w:spacing w:after="0"/>
        <w:rPr>
          <w:rFonts w:ascii="Times New Roman" w:hAnsi="Times New Roman" w:cs="Times New Roman"/>
          <w:sz w:val="12"/>
          <w:szCs w:val="12"/>
        </w:rPr>
      </w:pPr>
    </w:p>
    <w:p w14:paraId="6E52E55D" w14:textId="77777777" w:rsidR="000C11D6" w:rsidRDefault="000C11D6">
      <w:pPr>
        <w:spacing w:after="0"/>
        <w:rPr>
          <w:rFonts w:ascii="Times New Roman" w:hAnsi="Times New Roman" w:cs="Times New Roman"/>
          <w:sz w:val="12"/>
          <w:szCs w:val="12"/>
        </w:rPr>
      </w:pPr>
    </w:p>
    <w:p w14:paraId="7D360111" w14:textId="77777777" w:rsidR="000C11D6" w:rsidRDefault="000C11D6">
      <w:pPr>
        <w:spacing w:after="0"/>
        <w:rPr>
          <w:rFonts w:ascii="Times New Roman" w:hAnsi="Times New Roman" w:cs="Times New Roman"/>
          <w:sz w:val="12"/>
          <w:szCs w:val="12"/>
        </w:rPr>
      </w:pPr>
    </w:p>
    <w:p w14:paraId="1BD3D2C1"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При предъявлении претензии к качеству товара, Покупатель должен представить следующие документы:</w:t>
      </w:r>
    </w:p>
    <w:p w14:paraId="2848E70B"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 xml:space="preserve">1. Копию накладной, чека или другого документа, подтверждающего приобретение товара.     </w:t>
      </w:r>
    </w:p>
    <w:p w14:paraId="0FD45BED"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2. Претензионное заявление (в произвольной форме с обязательным указанием реквизитов лица, предъявляющего претензию и суммы претензии).</w:t>
      </w:r>
    </w:p>
    <w:p w14:paraId="60D75F26"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3. Настоящий паспорт с подписью Продавца и Покупателя.</w:t>
      </w:r>
    </w:p>
    <w:p w14:paraId="416A1CA8"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4. Документы, подтверждающие законность установки отопительного прибора в конкретной системе отопления.</w:t>
      </w:r>
    </w:p>
    <w:p w14:paraId="1EDA296F"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 xml:space="preserve">5. Копию договора с монтажной организацией, производившей монтаж радиатора (с приложением копии лицензии данной организации) </w:t>
      </w:r>
    </w:p>
    <w:p w14:paraId="327436FB"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6. Исполнительную схему присоединения радиатора к системе с приложением копии акта гидравлического (пневматического) испытания.</w:t>
      </w:r>
    </w:p>
    <w:p w14:paraId="2F6E02BE"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7. Справку из эксплуатирующей организации о фактическом давлении и температуре в системе на момент аварии.</w:t>
      </w:r>
    </w:p>
    <w:p w14:paraId="2A6BF869"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8. Рекламационный акт, подписанный представителем жилищно-коммунальной службы и лицом, предъявляющим претензию (в акте подробно описываются обстоятельства аварии и причиненный ущерб).</w:t>
      </w:r>
    </w:p>
    <w:p w14:paraId="0B258F44"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 xml:space="preserve">9. Материалы фотофиксации с места аварии (прилагаются к рекламационному акту).     </w:t>
      </w:r>
    </w:p>
    <w:p w14:paraId="3AF5E33E"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10. Смету или калькуляцию оценки причиненного ущерба, составленную независимым оценщиком.</w:t>
      </w:r>
    </w:p>
    <w:p w14:paraId="061B9C91" w14:textId="77777777" w:rsidR="000C11D6" w:rsidRDefault="002C316C">
      <w:pPr>
        <w:spacing w:after="0"/>
        <w:rPr>
          <w:rFonts w:ascii="Times New Roman" w:hAnsi="Times New Roman" w:cs="Times New Roman"/>
          <w:sz w:val="12"/>
          <w:szCs w:val="12"/>
        </w:rPr>
      </w:pPr>
      <w:r>
        <w:rPr>
          <w:rFonts w:ascii="Times New Roman" w:hAnsi="Times New Roman" w:cs="Times New Roman"/>
          <w:sz w:val="12"/>
          <w:szCs w:val="12"/>
        </w:rPr>
        <w:t>11. Документы, подтверждающие квалификационный уровень независимого оценщика (лицензия, сертификат).</w:t>
      </w:r>
    </w:p>
    <w:p w14:paraId="6C520E63" w14:textId="77777777" w:rsidR="000C11D6" w:rsidRDefault="002C316C">
      <w:pPr>
        <w:rPr>
          <w:sz w:val="12"/>
          <w:szCs w:val="12"/>
        </w:rPr>
      </w:pPr>
      <w:r>
        <w:rPr>
          <w:rFonts w:ascii="Times New Roman" w:hAnsi="Times New Roman" w:cs="Times New Roman"/>
          <w:sz w:val="12"/>
          <w:szCs w:val="12"/>
        </w:rPr>
        <w:t xml:space="preserve">12. Копию документов, подтверждающих личность лица, предъявляющего претензию.    </w:t>
      </w:r>
    </w:p>
    <w:sectPr w:rsidR="000C11D6" w:rsidSect="00541483">
      <w:pgSz w:w="8419" w:h="11906" w:orient="landscape"/>
      <w:pgMar w:top="284" w:right="284" w:bottom="284"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E025C"/>
    <w:multiLevelType w:val="multilevel"/>
    <w:tmpl w:val="6F4E9A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B76553"/>
    <w:multiLevelType w:val="multilevel"/>
    <w:tmpl w:val="DD300D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494014">
    <w:abstractNumId w:val="1"/>
  </w:num>
  <w:num w:numId="2" w16cid:durableId="27459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C11D6"/>
    <w:rsid w:val="00012A70"/>
    <w:rsid w:val="00021D67"/>
    <w:rsid w:val="00065BD6"/>
    <w:rsid w:val="0006648D"/>
    <w:rsid w:val="000C11D6"/>
    <w:rsid w:val="000C7199"/>
    <w:rsid w:val="001A3320"/>
    <w:rsid w:val="002B5EA4"/>
    <w:rsid w:val="002C316C"/>
    <w:rsid w:val="002C3A74"/>
    <w:rsid w:val="00347705"/>
    <w:rsid w:val="00353805"/>
    <w:rsid w:val="0039371F"/>
    <w:rsid w:val="00426515"/>
    <w:rsid w:val="004853CB"/>
    <w:rsid w:val="004C73B8"/>
    <w:rsid w:val="00541483"/>
    <w:rsid w:val="005767E1"/>
    <w:rsid w:val="0062065D"/>
    <w:rsid w:val="006832D1"/>
    <w:rsid w:val="00714439"/>
    <w:rsid w:val="007C3FB4"/>
    <w:rsid w:val="007F73E6"/>
    <w:rsid w:val="0097685D"/>
    <w:rsid w:val="009B3356"/>
    <w:rsid w:val="009D0A88"/>
    <w:rsid w:val="009E0390"/>
    <w:rsid w:val="00A06A95"/>
    <w:rsid w:val="00A24B72"/>
    <w:rsid w:val="00AE033D"/>
    <w:rsid w:val="00B37EFB"/>
    <w:rsid w:val="00B438B4"/>
    <w:rsid w:val="00BA149F"/>
    <w:rsid w:val="00C054A3"/>
    <w:rsid w:val="00C24AF9"/>
    <w:rsid w:val="00C47808"/>
    <w:rsid w:val="00DB74F2"/>
    <w:rsid w:val="00E47E8F"/>
    <w:rsid w:val="00F50EF7"/>
    <w:rsid w:val="00FD230F"/>
    <w:rsid w:val="00FF21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FF39D6"/>
  <w15:docId w15:val="{929991B7-4A25-4DE3-9D4D-D76AE384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6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qFormat/>
    <w:rsid w:val="004D6602"/>
    <w:rPr>
      <w:rFonts w:ascii="Arial" w:eastAsia="Arial" w:hAnsi="Arial" w:cs="Arial"/>
      <w:sz w:val="14"/>
      <w:szCs w:val="14"/>
      <w:shd w:val="clear" w:color="auto" w:fill="FFFFFF"/>
    </w:rPr>
  </w:style>
  <w:style w:type="character" w:customStyle="1" w:styleId="210pt">
    <w:name w:val="Основной текст (2) + 10 pt"/>
    <w:basedOn w:val="2"/>
    <w:qFormat/>
    <w:rsid w:val="004D6602"/>
    <w:rPr>
      <w:rFonts w:ascii="Arial" w:eastAsia="Arial" w:hAnsi="Arial" w:cs="Arial"/>
      <w:color w:val="000000"/>
      <w:spacing w:val="0"/>
      <w:w w:val="100"/>
      <w:sz w:val="20"/>
      <w:szCs w:val="20"/>
      <w:shd w:val="clear" w:color="auto" w:fill="FFFFFF"/>
      <w:lang w:val="ru-RU" w:eastAsia="ru-RU" w:bidi="ru-RU"/>
    </w:rPr>
  </w:style>
  <w:style w:type="character" w:customStyle="1" w:styleId="285pt">
    <w:name w:val="Основной текст (2) + 8;5 pt"/>
    <w:basedOn w:val="2"/>
    <w:qFormat/>
    <w:rsid w:val="004D6602"/>
    <w:rPr>
      <w:rFonts w:ascii="Arial" w:eastAsia="Arial" w:hAnsi="Arial" w:cs="Arial"/>
      <w:color w:val="000000"/>
      <w:spacing w:val="0"/>
      <w:w w:val="100"/>
      <w:sz w:val="17"/>
      <w:szCs w:val="17"/>
      <w:shd w:val="clear" w:color="auto" w:fill="FFFFFF"/>
      <w:lang w:val="ru-RU" w:eastAsia="ru-RU" w:bidi="ru-RU"/>
    </w:rPr>
  </w:style>
  <w:style w:type="character" w:customStyle="1" w:styleId="20">
    <w:name w:val="Заголовок №2_"/>
    <w:basedOn w:val="a0"/>
    <w:link w:val="21"/>
    <w:qFormat/>
    <w:rsid w:val="004D6602"/>
    <w:rPr>
      <w:rFonts w:ascii="Arial" w:eastAsia="Arial" w:hAnsi="Arial" w:cs="Arial"/>
      <w:i/>
      <w:iCs/>
      <w:sz w:val="36"/>
      <w:szCs w:val="36"/>
      <w:shd w:val="clear" w:color="auto" w:fill="FFFFFF"/>
    </w:rPr>
  </w:style>
  <w:style w:type="character" w:customStyle="1" w:styleId="a3">
    <w:name w:val="Текст выноски Знак"/>
    <w:basedOn w:val="a0"/>
    <w:uiPriority w:val="99"/>
    <w:semiHidden/>
    <w:qFormat/>
    <w:rsid w:val="007A7277"/>
    <w:rPr>
      <w:rFonts w:ascii="Segoe UI" w:hAnsi="Segoe UI" w:cs="Segoe UI"/>
      <w:sz w:val="18"/>
      <w:szCs w:val="18"/>
    </w:rPr>
  </w:style>
  <w:style w:type="character" w:customStyle="1" w:styleId="a4">
    <w:name w:val="Верхний колонтитул Знак"/>
    <w:basedOn w:val="a0"/>
    <w:uiPriority w:val="99"/>
    <w:qFormat/>
    <w:rsid w:val="00E83E25"/>
  </w:style>
  <w:style w:type="character" w:customStyle="1" w:styleId="a5">
    <w:name w:val="Нижний колонтитул Знак"/>
    <w:basedOn w:val="a0"/>
    <w:uiPriority w:val="99"/>
    <w:qFormat/>
    <w:rsid w:val="00E83E25"/>
  </w:style>
  <w:style w:type="character" w:customStyle="1" w:styleId="a6">
    <w:name w:val="Основной текст Знак"/>
    <w:basedOn w:val="a0"/>
    <w:qFormat/>
    <w:rsid w:val="005D1864"/>
    <w:rPr>
      <w:rFonts w:ascii="Times New Roman" w:eastAsia="Times New Roman" w:hAnsi="Times New Roman" w:cs="Times New Roman"/>
      <w:sz w:val="28"/>
      <w:szCs w:val="20"/>
    </w:rPr>
  </w:style>
  <w:style w:type="character" w:customStyle="1" w:styleId="-">
    <w:name w:val="Интернет-ссылка"/>
    <w:basedOn w:val="a0"/>
    <w:uiPriority w:val="99"/>
    <w:unhideWhenUsed/>
    <w:rsid w:val="0047598F"/>
    <w:rPr>
      <w:color w:val="0563C1" w:themeColor="hyperlink"/>
      <w:u w:val="single"/>
    </w:rPr>
  </w:style>
  <w:style w:type="paragraph" w:styleId="a7">
    <w:name w:val="Title"/>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rsid w:val="005D1864"/>
    <w:pPr>
      <w:spacing w:after="0" w:line="240" w:lineRule="auto"/>
      <w:ind w:firstLine="709"/>
      <w:jc w:val="both"/>
    </w:pPr>
    <w:rPr>
      <w:rFonts w:ascii="Times New Roman" w:eastAsia="Times New Roman" w:hAnsi="Times New Roman" w:cs="Times New Roman"/>
      <w:sz w:val="28"/>
      <w:szCs w:val="20"/>
    </w:r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styleId="ab">
    <w:name w:val="index heading"/>
    <w:basedOn w:val="a"/>
    <w:qFormat/>
    <w:pPr>
      <w:suppressLineNumbers/>
    </w:pPr>
    <w:rPr>
      <w:rFonts w:cs="Arial Unicode MS"/>
    </w:rPr>
  </w:style>
  <w:style w:type="paragraph" w:styleId="ac">
    <w:name w:val="List Paragraph"/>
    <w:basedOn w:val="a"/>
    <w:uiPriority w:val="34"/>
    <w:qFormat/>
    <w:rsid w:val="004D6602"/>
    <w:pPr>
      <w:ind w:left="720"/>
      <w:contextualSpacing/>
    </w:pPr>
  </w:style>
  <w:style w:type="paragraph" w:customStyle="1" w:styleId="21">
    <w:name w:val="Основной текст (2)"/>
    <w:basedOn w:val="a"/>
    <w:link w:val="20"/>
    <w:qFormat/>
    <w:rsid w:val="004D6602"/>
    <w:pPr>
      <w:widowControl w:val="0"/>
      <w:shd w:val="clear" w:color="auto" w:fill="FFFFFF"/>
      <w:spacing w:before="120" w:after="360" w:line="163" w:lineRule="exact"/>
      <w:jc w:val="both"/>
    </w:pPr>
    <w:rPr>
      <w:rFonts w:ascii="Arial" w:eastAsia="Arial" w:hAnsi="Arial" w:cs="Arial"/>
      <w:sz w:val="14"/>
      <w:szCs w:val="14"/>
    </w:rPr>
  </w:style>
  <w:style w:type="paragraph" w:customStyle="1" w:styleId="22">
    <w:name w:val="Заголовок №2"/>
    <w:basedOn w:val="a"/>
    <w:qFormat/>
    <w:rsid w:val="004D6602"/>
    <w:pPr>
      <w:widowControl w:val="0"/>
      <w:shd w:val="clear" w:color="auto" w:fill="FFFFFF"/>
      <w:spacing w:after="360" w:line="0" w:lineRule="atLeast"/>
      <w:jc w:val="center"/>
      <w:outlineLvl w:val="1"/>
    </w:pPr>
    <w:rPr>
      <w:rFonts w:ascii="Arial" w:eastAsia="Arial" w:hAnsi="Arial" w:cs="Arial"/>
      <w:i/>
      <w:iCs/>
      <w:sz w:val="36"/>
      <w:szCs w:val="36"/>
    </w:rPr>
  </w:style>
  <w:style w:type="paragraph" w:styleId="ad">
    <w:name w:val="Balloon Text"/>
    <w:basedOn w:val="a"/>
    <w:uiPriority w:val="99"/>
    <w:semiHidden/>
    <w:unhideWhenUsed/>
    <w:qFormat/>
    <w:rsid w:val="007A7277"/>
    <w:pPr>
      <w:spacing w:after="0" w:line="240" w:lineRule="auto"/>
    </w:pPr>
    <w:rPr>
      <w:rFonts w:ascii="Segoe UI" w:hAnsi="Segoe UI" w:cs="Segoe UI"/>
      <w:sz w:val="18"/>
      <w:szCs w:val="18"/>
    </w:rPr>
  </w:style>
  <w:style w:type="paragraph" w:customStyle="1" w:styleId="ae">
    <w:name w:val="Верхний и нижний колонтитулы"/>
    <w:basedOn w:val="a"/>
    <w:qFormat/>
  </w:style>
  <w:style w:type="paragraph" w:styleId="af">
    <w:name w:val="header"/>
    <w:basedOn w:val="a"/>
    <w:uiPriority w:val="99"/>
    <w:unhideWhenUsed/>
    <w:rsid w:val="00E83E25"/>
    <w:pPr>
      <w:tabs>
        <w:tab w:val="center" w:pos="4677"/>
        <w:tab w:val="right" w:pos="9355"/>
      </w:tabs>
      <w:spacing w:after="0" w:line="240" w:lineRule="auto"/>
    </w:pPr>
  </w:style>
  <w:style w:type="paragraph" w:styleId="af0">
    <w:name w:val="footer"/>
    <w:basedOn w:val="a"/>
    <w:uiPriority w:val="99"/>
    <w:unhideWhenUsed/>
    <w:rsid w:val="00E83E25"/>
    <w:pPr>
      <w:tabs>
        <w:tab w:val="center" w:pos="4677"/>
        <w:tab w:val="right" w:pos="9355"/>
      </w:tabs>
      <w:spacing w:after="0" w:line="240" w:lineRule="auto"/>
    </w:pPr>
  </w:style>
  <w:style w:type="paragraph" w:customStyle="1" w:styleId="af1">
    <w:name w:val="Содержимое врезки"/>
    <w:basedOn w:val="a"/>
    <w:qFormat/>
  </w:style>
  <w:style w:type="table" w:styleId="af2">
    <w:name w:val="Table Grid"/>
    <w:basedOn w:val="a1"/>
    <w:uiPriority w:val="39"/>
    <w:rsid w:val="005D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32467">
      <w:bodyDiv w:val="1"/>
      <w:marLeft w:val="0"/>
      <w:marRight w:val="0"/>
      <w:marTop w:val="0"/>
      <w:marBottom w:val="0"/>
      <w:divBdr>
        <w:top w:val="none" w:sz="0" w:space="0" w:color="auto"/>
        <w:left w:val="none" w:sz="0" w:space="0" w:color="auto"/>
        <w:bottom w:val="none" w:sz="0" w:space="0" w:color="auto"/>
        <w:right w:val="none" w:sz="0" w:space="0" w:color="auto"/>
      </w:divBdr>
    </w:div>
    <w:div w:id="1724719898">
      <w:bodyDiv w:val="1"/>
      <w:marLeft w:val="0"/>
      <w:marRight w:val="0"/>
      <w:marTop w:val="0"/>
      <w:marBottom w:val="0"/>
      <w:divBdr>
        <w:top w:val="none" w:sz="0" w:space="0" w:color="auto"/>
        <w:left w:val="none" w:sz="0" w:space="0" w:color="auto"/>
        <w:bottom w:val="none" w:sz="0" w:space="0" w:color="auto"/>
        <w:right w:val="none" w:sz="0" w:space="0" w:color="auto"/>
      </w:divBdr>
    </w:div>
    <w:div w:id="2007317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26D1-EFAF-4326-92A7-DBD63C21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Petrrucho</dc:creator>
  <dc:description/>
  <cp:lastModifiedBy>Алексей Кашкаров</cp:lastModifiedBy>
  <cp:revision>43</cp:revision>
  <cp:lastPrinted>2023-08-25T13:16:00Z</cp:lastPrinted>
  <dcterms:created xsi:type="dcterms:W3CDTF">2021-05-24T06:46:00Z</dcterms:created>
  <dcterms:modified xsi:type="dcterms:W3CDTF">2023-10-24T12:26:00Z</dcterms:modified>
  <dc:language>ru-RU</dc:language>
</cp:coreProperties>
</file>